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17244" w:rsidRPr="00F256CD" w:rsidRDefault="00984279" w:rsidP="00984279">
      <w:pPr>
        <w:rPr>
          <w:b/>
          <w:sz w:val="36"/>
        </w:rPr>
      </w:pPr>
      <w:r w:rsidRPr="00F256CD">
        <w:rPr>
          <w:b/>
          <w:sz w:val="36"/>
        </w:rPr>
        <w:t>Unit Title</w:t>
      </w:r>
      <w:r w:rsidR="00742051" w:rsidRPr="00F256CD">
        <w:rPr>
          <w:b/>
          <w:sz w:val="36"/>
        </w:rPr>
        <w:t xml:space="preserve">: </w:t>
      </w:r>
      <w:r w:rsidR="00F256CD" w:rsidRPr="00F256CD">
        <w:rPr>
          <w:b/>
          <w:sz w:val="36"/>
        </w:rPr>
        <w:t xml:space="preserve"> </w:t>
      </w:r>
      <w:r w:rsidR="00EE1F34" w:rsidRPr="00F256CD">
        <w:rPr>
          <w:i/>
          <w:sz w:val="36"/>
        </w:rPr>
        <w:t>Agriculture in Ohio</w:t>
      </w:r>
    </w:p>
    <w:p w:rsidR="00C17244" w:rsidRPr="00F256CD" w:rsidRDefault="00F256CD" w:rsidP="00C17244">
      <w:pPr>
        <w:rPr>
          <w:b/>
          <w:sz w:val="36"/>
          <w:u w:val="single"/>
        </w:rPr>
      </w:pPr>
      <w:r>
        <w:rPr>
          <w:b/>
          <w:sz w:val="36"/>
        </w:rPr>
        <w:t xml:space="preserve">Teacher &amp; Grade: </w:t>
      </w:r>
      <w:r w:rsidRPr="00F256CD">
        <w:rPr>
          <w:b/>
          <w:sz w:val="36"/>
        </w:rPr>
        <w:t xml:space="preserve"> </w:t>
      </w:r>
      <w:r w:rsidR="00313332" w:rsidRPr="00F256CD">
        <w:rPr>
          <w:i/>
          <w:sz w:val="36"/>
        </w:rPr>
        <w:t>Grade 4 at Barrington</w:t>
      </w:r>
    </w:p>
    <w:p w:rsidR="00C17244" w:rsidRDefault="00F256CD" w:rsidP="00984279">
      <w:pPr>
        <w:rPr>
          <w:rFonts w:asciiTheme="majorHAnsi" w:hAnsiTheme="majorHAnsi"/>
          <w:b/>
        </w:rPr>
      </w:pPr>
      <w:r w:rsidRPr="007F47A8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8" type="#_x0000_t202" style="position:absolute;margin-left:-36pt;margin-top:209.8pt;width:530.25pt;height:429.85pt;z-index:251660288;mso-wrap-edited:f;mso-position-horizontal:absolute;mso-position-vertical:absolute" wrapcoords="-30 -51 -30 21600 21661 21600 21661 -51 -30 -51" filled="f" strokecolor="black [3213]" strokeweight="2.25pt">
            <v:fill o:detectmouseclick="t"/>
            <v:textbox style="mso-next-textbox:#_x0000_s1028" inset=",7.2pt,,7.2pt">
              <w:txbxContent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  <w:r w:rsidRPr="00F256CD">
                    <w:rPr>
                      <w:b/>
                      <w:sz w:val="28"/>
                      <w:u w:val="single"/>
                    </w:rPr>
                    <w:t>Product/Performance Task</w:t>
                  </w:r>
                  <w:r w:rsidRPr="00F256CD">
                    <w:rPr>
                      <w:b/>
                      <w:sz w:val="28"/>
                    </w:rPr>
                    <w:t>- Students will create to demonstrate their understanding:</w:t>
                  </w: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Students will use the understanding that Ohio Ag impacts multiple areas of their lives to organize and create a service-learning pro</w:t>
                  </w:r>
                  <w:r w:rsidR="00F256CD">
                    <w:rPr>
                      <w:sz w:val="28"/>
                    </w:rPr>
                    <w:t>ject to improve their community:</w:t>
                  </w:r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 xml:space="preserve">1.  Research organizations and determine needs.  </w:t>
                  </w:r>
                  <w:proofErr w:type="gramStart"/>
                  <w:r w:rsidRPr="00F256CD">
                    <w:rPr>
                      <w:i/>
                      <w:sz w:val="28"/>
                    </w:rPr>
                    <w:t>Feed America</w:t>
                  </w:r>
                  <w:r w:rsidRPr="00F256CD">
                    <w:rPr>
                      <w:sz w:val="28"/>
                    </w:rPr>
                    <w:t>, etc.</w:t>
                  </w:r>
                  <w:proofErr w:type="gramEnd"/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2.  Create a plan and schedule of services to purchase goods.</w:t>
                  </w:r>
                </w:p>
                <w:p w:rsidR="000259B3" w:rsidRPr="00F256CD" w:rsidRDefault="000259B3" w:rsidP="008C59F2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3.  Perform services to earn money and purchase items for the organization.</w:t>
                  </w:r>
                </w:p>
                <w:p w:rsidR="000259B3" w:rsidRPr="00F256CD" w:rsidRDefault="000259B3" w:rsidP="008C59F2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4.  Reflect on the Process – How did you make a difference in your community?</w:t>
                  </w: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</w:p>
                <w:p w:rsidR="000259B3" w:rsidRPr="00F256CD" w:rsidRDefault="000259B3" w:rsidP="00984279">
                  <w:pPr>
                    <w:rPr>
                      <w:b/>
                      <w:sz w:val="28"/>
                      <w:u w:val="single"/>
                    </w:rPr>
                  </w:pPr>
                  <w:r w:rsidRPr="00F256CD">
                    <w:rPr>
                      <w:b/>
                      <w:sz w:val="28"/>
                      <w:u w:val="single"/>
                    </w:rPr>
                    <w:t>Real world purpose/audience:</w:t>
                  </w: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Our Community Organization</w:t>
                  </w: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  <w:r w:rsidRPr="00F256CD">
                    <w:rPr>
                      <w:b/>
                      <w:sz w:val="28"/>
                      <w:u w:val="single"/>
                    </w:rPr>
                    <w:t>Real world models</w:t>
                  </w:r>
                  <w:r w:rsidRPr="00F256CD">
                    <w:rPr>
                      <w:b/>
                      <w:sz w:val="28"/>
                    </w:rPr>
                    <w:t xml:space="preserve"> (e.g. mentor texts, etc.):</w:t>
                  </w: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i/>
                      <w:sz w:val="28"/>
                    </w:rPr>
                    <w:t>Tortilla Factory</w:t>
                  </w:r>
                  <w:r w:rsidRPr="00F256CD">
                    <w:rPr>
                      <w:sz w:val="28"/>
                    </w:rPr>
                    <w:t xml:space="preserve"> by Gary Paulson</w:t>
                  </w:r>
                </w:p>
                <w:p w:rsidR="000259B3" w:rsidRPr="00F256CD" w:rsidRDefault="000259B3" w:rsidP="00984279">
                  <w:pPr>
                    <w:rPr>
                      <w:i/>
                      <w:sz w:val="28"/>
                    </w:rPr>
                  </w:pPr>
                  <w:r w:rsidRPr="00F256CD">
                    <w:rPr>
                      <w:i/>
                      <w:sz w:val="28"/>
                    </w:rPr>
                    <w:t xml:space="preserve">How Crayons are </w:t>
                  </w:r>
                  <w:proofErr w:type="gramStart"/>
                  <w:r w:rsidRPr="00F256CD">
                    <w:rPr>
                      <w:i/>
                      <w:sz w:val="28"/>
                    </w:rPr>
                    <w:t>Made</w:t>
                  </w:r>
                  <w:proofErr w:type="gramEnd"/>
                </w:p>
                <w:p w:rsidR="000259B3" w:rsidRPr="00F256CD" w:rsidRDefault="000259B3" w:rsidP="00984279">
                  <w:pPr>
                    <w:rPr>
                      <w:b/>
                      <w:i/>
                      <w:sz w:val="28"/>
                    </w:rPr>
                  </w:pPr>
                  <w:r w:rsidRPr="00F256CD">
                    <w:rPr>
                      <w:i/>
                      <w:sz w:val="28"/>
                    </w:rPr>
                    <w:t>Ox Cart Man</w:t>
                  </w: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</w:p>
                <w:p w:rsidR="000259B3" w:rsidRPr="00F256CD" w:rsidRDefault="000259B3" w:rsidP="00984279">
                  <w:pPr>
                    <w:rPr>
                      <w:b/>
                      <w:sz w:val="28"/>
                    </w:rPr>
                  </w:pPr>
                  <w:r w:rsidRPr="00F256CD">
                    <w:rPr>
                      <w:b/>
                      <w:sz w:val="28"/>
                    </w:rPr>
                    <w:t>List of possible texts students will read to help them uncover topic:</w:t>
                  </w:r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Ohio Non-fiction Resources</w:t>
                  </w:r>
                </w:p>
                <w:p w:rsidR="000259B3" w:rsidRPr="00F256CD" w:rsidRDefault="000259B3" w:rsidP="00984279">
                  <w:pPr>
                    <w:rPr>
                      <w:sz w:val="28"/>
                    </w:rPr>
                  </w:pPr>
                  <w:r w:rsidRPr="00F256CD">
                    <w:rPr>
                      <w:sz w:val="28"/>
                    </w:rPr>
                    <w:t>Scarlet and Gray Ag Day, Ohio State University</w:t>
                  </w:r>
                </w:p>
                <w:p w:rsidR="000259B3" w:rsidRPr="00F256CD" w:rsidRDefault="00F256CD" w:rsidP="00984279">
                  <w:pPr>
                    <w:rPr>
                      <w:b/>
                      <w:sz w:val="28"/>
                    </w:rPr>
                  </w:pPr>
                  <w:r>
                    <w:rPr>
                      <w:sz w:val="28"/>
                    </w:rPr>
                    <w:t>Speakers</w:t>
                  </w:r>
                </w:p>
              </w:txbxContent>
            </v:textbox>
            <w10:wrap type="tight"/>
          </v:shape>
        </w:pict>
      </w:r>
      <w:r w:rsidRPr="007F47A8">
        <w:rPr>
          <w:noProof/>
        </w:rPr>
        <w:pict>
          <v:shape id="_x0000_s1035" type="#_x0000_t202" style="position:absolute;margin-left:-36pt;margin-top:20.75pt;width:529.15pt;height:160.85pt;z-index:251664384;mso-wrap-edited:f;mso-position-horizontal:absolute;mso-position-vertical:absolute" wrapcoords="-30 -181 -30 21600 21661 21600 21661 -181 -30 -181" filled="f" strokecolor="black [3213]" strokeweight="2.25pt">
            <v:fill o:detectmouseclick="t"/>
            <v:textbox style="mso-next-textbox:#_x0000_s1035" inset=",7.2pt,,7.2pt">
              <w:txbxContent>
                <w:p w:rsidR="00F256CD" w:rsidRDefault="000259B3" w:rsidP="0074564E">
                  <w:pPr>
                    <w:rPr>
                      <w:b/>
                      <w:sz w:val="28"/>
                    </w:rPr>
                  </w:pPr>
                  <w:r w:rsidRPr="00F256CD">
                    <w:rPr>
                      <w:b/>
                      <w:sz w:val="28"/>
                      <w:u w:val="single"/>
                    </w:rPr>
                    <w:t>Big Idea/Enduring Understanding</w:t>
                  </w:r>
                  <w:r w:rsidRPr="00F256CD">
                    <w:rPr>
                      <w:b/>
                      <w:sz w:val="28"/>
                    </w:rPr>
                    <w:t xml:space="preserve">:  </w:t>
                  </w:r>
                </w:p>
                <w:p w:rsidR="000259B3" w:rsidRPr="00F256CD" w:rsidRDefault="00F256CD" w:rsidP="0074564E">
                  <w:pPr>
                    <w:rPr>
                      <w:b/>
                    </w:rPr>
                  </w:pPr>
                  <w:r>
                    <w:rPr>
                      <w:b/>
                      <w:sz w:val="28"/>
                    </w:rPr>
                    <w:t>*</w:t>
                  </w:r>
                  <w:r w:rsidR="000259B3" w:rsidRPr="00F256CD">
                    <w:rPr>
                      <w:b/>
                    </w:rPr>
                    <w:t>What do you want students to remember in 10 years?</w:t>
                  </w:r>
                </w:p>
                <w:p w:rsidR="00F256CD" w:rsidRDefault="00F256CD" w:rsidP="00F256CD">
                  <w:pPr>
                    <w:jc w:val="center"/>
                    <w:rPr>
                      <w:b/>
                      <w:i/>
                      <w:sz w:val="32"/>
                    </w:rPr>
                  </w:pPr>
                </w:p>
                <w:p w:rsidR="000259B3" w:rsidRPr="00F256CD" w:rsidRDefault="000259B3" w:rsidP="00F256CD">
                  <w:pPr>
                    <w:jc w:val="center"/>
                    <w:rPr>
                      <w:b/>
                      <w:i/>
                      <w:sz w:val="32"/>
                    </w:rPr>
                  </w:pPr>
                  <w:r w:rsidRPr="00F256CD">
                    <w:rPr>
                      <w:b/>
                      <w:i/>
                      <w:sz w:val="32"/>
                    </w:rPr>
                    <w:t>Ohio Agriculture impacts multiple areas of our lives.</w:t>
                  </w:r>
                </w:p>
                <w:p w:rsidR="000259B3" w:rsidRPr="00F256CD" w:rsidRDefault="000259B3" w:rsidP="0074564E">
                  <w:pPr>
                    <w:rPr>
                      <w:b/>
                      <w:sz w:val="28"/>
                    </w:rPr>
                  </w:pPr>
                  <w:r w:rsidRPr="00F256CD">
                    <w:rPr>
                      <w:b/>
                      <w:sz w:val="28"/>
                    </w:rPr>
                    <w:tab/>
                  </w:r>
                </w:p>
                <w:p w:rsidR="00F256CD" w:rsidRPr="00F256CD" w:rsidRDefault="000259B3" w:rsidP="00C17244">
                  <w:pPr>
                    <w:rPr>
                      <w:b/>
                      <w:sz w:val="28"/>
                      <w:u w:val="single"/>
                    </w:rPr>
                  </w:pPr>
                  <w:r w:rsidRPr="00F256CD">
                    <w:rPr>
                      <w:b/>
                      <w:sz w:val="28"/>
                      <w:u w:val="single"/>
                    </w:rPr>
                    <w:t>Essential Question(s):</w:t>
                  </w:r>
                </w:p>
                <w:p w:rsidR="000259B3" w:rsidRPr="00F256CD" w:rsidRDefault="000259B3" w:rsidP="00C17244">
                  <w:pPr>
                    <w:rPr>
                      <w:b/>
                      <w:sz w:val="28"/>
                      <w:u w:val="single"/>
                    </w:rPr>
                  </w:pPr>
                </w:p>
                <w:p w:rsidR="000259B3" w:rsidRPr="00F256CD" w:rsidRDefault="000259B3" w:rsidP="00C17244">
                  <w:pPr>
                    <w:rPr>
                      <w:b/>
                      <w:i/>
                      <w:sz w:val="32"/>
                    </w:rPr>
                  </w:pPr>
                  <w:r w:rsidRPr="00F256CD">
                    <w:rPr>
                      <w:b/>
                      <w:i/>
                      <w:sz w:val="32"/>
                    </w:rPr>
                    <w:t xml:space="preserve">How do Agricultural </w:t>
                  </w:r>
                  <w:r w:rsidRPr="00F256CD">
                    <w:rPr>
                      <w:rFonts w:cs="ComicSansMS"/>
                      <w:b/>
                      <w:i/>
                      <w:sz w:val="32"/>
                      <w:szCs w:val="20"/>
                    </w:rPr>
                    <w:t>Entrepreneurs improve our community and state?</w:t>
                  </w:r>
                </w:p>
              </w:txbxContent>
            </v:textbox>
            <w10:wrap type="tight"/>
          </v:shape>
        </w:pict>
      </w:r>
    </w:p>
    <w:p w:rsidR="00C17244" w:rsidRDefault="00C17244" w:rsidP="00984279">
      <w:pPr>
        <w:rPr>
          <w:rFonts w:asciiTheme="majorHAnsi" w:hAnsiTheme="majorHAnsi"/>
          <w:b/>
        </w:rPr>
      </w:pPr>
    </w:p>
    <w:p w:rsidR="0089159D" w:rsidRPr="00F256CD" w:rsidRDefault="00F256CD" w:rsidP="00F256CD">
      <w:pPr>
        <w:rPr>
          <w:rFonts w:asciiTheme="majorHAnsi" w:hAnsiTheme="majorHAnsi"/>
          <w:b/>
        </w:rPr>
      </w:pPr>
      <w:r w:rsidRPr="007F47A8">
        <w:rPr>
          <w:noProof/>
        </w:rPr>
        <w:pict>
          <v:shape id="_x0000_s1030" type="#_x0000_t202" style="position:absolute;margin-left:-18pt;margin-top:-18pt;width:502.85pt;height:700.85pt;z-index:251662336;mso-wrap-edited:f;mso-position-horizontal:absolute;mso-position-vertical:absolute" wrapcoords="-32 -25 -32 21600 21665 21600 21665 -25 -32 -25" filled="f" strokecolor="black [3213]" strokeweight="2.25pt">
            <v:fill o:detectmouseclick="t"/>
            <v:textbox style="mso-next-textbox:#_x0000_s1030" inset=",7.2pt,,7.2pt">
              <w:txbxContent>
                <w:p w:rsidR="000259B3" w:rsidRPr="00F256CD" w:rsidRDefault="000259B3" w:rsidP="00EE1F34">
                  <w:pPr>
                    <w:rPr>
                      <w:b/>
                      <w:sz w:val="28"/>
                    </w:rPr>
                  </w:pPr>
                  <w:r w:rsidRPr="00F256CD">
                    <w:rPr>
                      <w:b/>
                      <w:sz w:val="28"/>
                    </w:rPr>
                    <w:t xml:space="preserve"> </w:t>
                  </w:r>
                  <w:r w:rsidRPr="00F256CD">
                    <w:rPr>
                      <w:b/>
                      <w:i/>
                      <w:sz w:val="28"/>
                    </w:rPr>
                    <w:t>I Can</w:t>
                  </w:r>
                  <w:r w:rsidRPr="00F256CD">
                    <w:rPr>
                      <w:b/>
                      <w:sz w:val="28"/>
                    </w:rPr>
                    <w:t xml:space="preserve"> Statements for Content &amp; Skills    Formative/Summative Assessments</w:t>
                  </w:r>
                </w:p>
                <w:tbl>
                  <w:tblPr>
                    <w:tblStyle w:val="TableGrid"/>
                    <w:tblW w:w="9682" w:type="dxa"/>
                    <w:tblLook w:val="00BF"/>
                  </w:tblPr>
                  <w:tblGrid>
                    <w:gridCol w:w="4841"/>
                    <w:gridCol w:w="4841"/>
                  </w:tblGrid>
                  <w:tr w:rsidR="000259B3" w:rsidRPr="00F256CD" w:rsidTr="00F256CD">
                    <w:trPr>
                      <w:trHeight w:val="4611"/>
                    </w:trPr>
                    <w:tc>
                      <w:tcPr>
                        <w:tcW w:w="4841" w:type="dxa"/>
                      </w:tcPr>
                      <w:p w:rsidR="00F256CD" w:rsidRDefault="00F256CD" w:rsidP="00EE1F34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sz w:val="28"/>
                          </w:rPr>
                        </w:pPr>
                      </w:p>
                      <w:p w:rsidR="00F256CD" w:rsidRPr="00F256CD" w:rsidRDefault="000259B3" w:rsidP="00EE1F34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b/>
                            <w:sz w:val="28"/>
                          </w:rPr>
                        </w:pPr>
                        <w:r w:rsidRPr="00F256CD">
                          <w:rPr>
                            <w:b/>
                            <w:sz w:val="28"/>
                          </w:rPr>
                          <w:t>I can explain how Agriculture is important in Ohio.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sz w:val="28"/>
                          </w:rPr>
                        </w:pP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numPr>
                            <w:ilvl w:val="0"/>
                            <w:numId w:val="24"/>
                          </w:numPr>
                          <w:autoSpaceDE w:val="0"/>
                          <w:autoSpaceDN w:val="0"/>
                          <w:adjustRightInd w:val="0"/>
                          <w:rPr>
                            <w:rFonts w:cs="ComicSansMS"/>
                            <w:szCs w:val="20"/>
                          </w:rPr>
                        </w:pPr>
                        <w:r w:rsidRPr="00F256CD">
                          <w:rPr>
                            <w:rFonts w:cs="ComicSansMS"/>
                            <w:szCs w:val="20"/>
                          </w:rPr>
                          <w:t>Explain the impact of imports and exports, showing why many jobs in Ohio depend on markets in other countries and why Ohio is a market for goods and services from other countries.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numPr>
                            <w:ilvl w:val="0"/>
                            <w:numId w:val="24"/>
                          </w:numPr>
                          <w:autoSpaceDE w:val="0"/>
                          <w:autoSpaceDN w:val="0"/>
                          <w:adjustRightInd w:val="0"/>
                          <w:rPr>
                            <w:rFonts w:cs="ComicSansMS"/>
                            <w:szCs w:val="20"/>
                          </w:rPr>
                        </w:pPr>
                        <w:r w:rsidRPr="00F256CD">
                          <w:rPr>
                            <w:rFonts w:cs="ComicSansMS"/>
                            <w:szCs w:val="20"/>
                          </w:rPr>
                          <w:t>Identify manufacturing, agricultural, mining, and forestry regions in Ohio.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rPr>
                            <w:i/>
                            <w:sz w:val="28"/>
                          </w:rPr>
                        </w:pP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autoSpaceDE w:val="0"/>
                          <w:autoSpaceDN w:val="0"/>
                          <w:adjustRightInd w:val="0"/>
                          <w:ind w:left="0"/>
                          <w:rPr>
                            <w:i/>
                            <w:sz w:val="28"/>
                          </w:rPr>
                        </w:pPr>
                      </w:p>
                    </w:tc>
                    <w:tc>
                      <w:tcPr>
                        <w:tcW w:w="4841" w:type="dxa"/>
                      </w:tcPr>
                      <w:p w:rsidR="000259B3" w:rsidRPr="00F256CD" w:rsidRDefault="000259B3" w:rsidP="00EE1F34">
                        <w:pPr>
                          <w:rPr>
                            <w:b/>
                            <w:sz w:val="28"/>
                            <w:u w:val="single"/>
                          </w:rPr>
                        </w:pPr>
                        <w:r w:rsidRPr="00F256CD">
                          <w:rPr>
                            <w:b/>
                            <w:sz w:val="28"/>
                            <w:u w:val="single"/>
                          </w:rPr>
                          <w:t>Discussion Questions:</w:t>
                        </w:r>
                      </w:p>
                      <w:p w:rsidR="000259B3" w:rsidRPr="00F256CD" w:rsidRDefault="000259B3" w:rsidP="00F256CD">
                        <w:pPr>
                          <w:pStyle w:val="ListParagraph"/>
                          <w:numPr>
                            <w:ilvl w:val="0"/>
                            <w:numId w:val="31"/>
                          </w:numPr>
                          <w:rPr>
                            <w:sz w:val="22"/>
                          </w:rPr>
                        </w:pPr>
                        <w:r w:rsidRPr="00F256CD">
                          <w:rPr>
                            <w:sz w:val="22"/>
                          </w:rPr>
                          <w:t>Where does food come from in Ohio?</w:t>
                        </w:r>
                      </w:p>
                      <w:p w:rsidR="000259B3" w:rsidRPr="00F256CD" w:rsidRDefault="000259B3" w:rsidP="00F256CD">
                        <w:pPr>
                          <w:pStyle w:val="ListParagraph"/>
                          <w:numPr>
                            <w:ilvl w:val="0"/>
                            <w:numId w:val="31"/>
                          </w:numPr>
                          <w:rPr>
                            <w:sz w:val="22"/>
                          </w:rPr>
                        </w:pPr>
                        <w:r w:rsidRPr="00F256CD">
                          <w:rPr>
                            <w:sz w:val="22"/>
                          </w:rPr>
                          <w:t>Where does food go from Ohio?</w:t>
                        </w:r>
                      </w:p>
                      <w:p w:rsidR="000259B3" w:rsidRPr="00F256CD" w:rsidRDefault="000259B3" w:rsidP="00F256CD">
                        <w:pPr>
                          <w:pStyle w:val="ListParagraph"/>
                          <w:numPr>
                            <w:ilvl w:val="0"/>
                            <w:numId w:val="31"/>
                          </w:numPr>
                          <w:rPr>
                            <w:sz w:val="22"/>
                          </w:rPr>
                        </w:pPr>
                        <w:r w:rsidRPr="00F256CD">
                          <w:rPr>
                            <w:sz w:val="22"/>
                          </w:rPr>
                          <w:t>How does access to food and other agricultural products help you make healthy choices?</w:t>
                        </w:r>
                      </w:p>
                      <w:p w:rsidR="00F256CD" w:rsidRPr="00F256CD" w:rsidRDefault="000259B3" w:rsidP="00F256CD">
                        <w:pPr>
                          <w:pStyle w:val="ListParagraph"/>
                          <w:numPr>
                            <w:ilvl w:val="0"/>
                            <w:numId w:val="31"/>
                          </w:numPr>
                          <w:rPr>
                            <w:sz w:val="22"/>
                          </w:rPr>
                        </w:pPr>
                        <w:r w:rsidRPr="00F256CD">
                          <w:rPr>
                            <w:sz w:val="22"/>
                          </w:rPr>
                          <w:t xml:space="preserve">How can we help people that do not have access to these products? 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2"/>
                          </w:rPr>
                        </w:pP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Attending Ag Day at OSU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Graphic Organizers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Charts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Cookie Economics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The Rise of Industry – Non-fiction text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Ohio Map Resource Assessment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Econ Quest  - Complex Thinking</w:t>
                        </w:r>
                      </w:p>
                    </w:tc>
                  </w:tr>
                  <w:tr w:rsidR="000259B3" w:rsidRPr="00F256CD" w:rsidTr="00F256CD">
                    <w:trPr>
                      <w:trHeight w:val="2883"/>
                    </w:trPr>
                    <w:tc>
                      <w:tcPr>
                        <w:tcW w:w="4841" w:type="dxa"/>
                      </w:tcPr>
                      <w:p w:rsidR="000259B3" w:rsidRPr="00F256CD" w:rsidRDefault="000259B3" w:rsidP="00EE1F34">
                        <w:pPr>
                          <w:rPr>
                            <w:b/>
                            <w:sz w:val="28"/>
                          </w:rPr>
                        </w:pPr>
                        <w:r w:rsidRPr="00F256CD">
                          <w:rPr>
                            <w:b/>
                            <w:sz w:val="28"/>
                          </w:rPr>
                          <w:t>I can describe what is important in the production of goods and services: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rPr>
                            <w:i/>
                          </w:rPr>
                        </w:pPr>
                        <w:r w:rsidRPr="00F256CD">
                          <w:rPr>
                            <w:i/>
                          </w:rPr>
                          <w:t>Entrepreneurship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rPr>
                            <w:i/>
                          </w:rPr>
                        </w:pPr>
                        <w:r w:rsidRPr="00F256CD">
                          <w:rPr>
                            <w:i/>
                          </w:rPr>
                          <w:t>Capital Goods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rPr>
                            <w:i/>
                          </w:rPr>
                        </w:pPr>
                        <w:r w:rsidRPr="00F256CD">
                          <w:rPr>
                            <w:i/>
                          </w:rPr>
                          <w:t>Productive Resources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rPr>
                            <w:i/>
                          </w:rPr>
                        </w:pPr>
                        <w:r w:rsidRPr="00F256CD">
                          <w:rPr>
                            <w:i/>
                          </w:rPr>
                          <w:t>Land, Labor, Capital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rPr>
                            <w:i/>
                          </w:rPr>
                        </w:pPr>
                        <w:r w:rsidRPr="00F256CD">
                          <w:rPr>
                            <w:i/>
                          </w:rPr>
                          <w:t>Technology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numPr>
                            <w:ilvl w:val="0"/>
                            <w:numId w:val="29"/>
                          </w:numPr>
                          <w:rPr>
                            <w:i/>
                          </w:rPr>
                        </w:pPr>
                        <w:r w:rsidRPr="00F256CD">
                          <w:rPr>
                            <w:i/>
                          </w:rPr>
                          <w:t>Division of Labor</w:t>
                        </w:r>
                      </w:p>
                    </w:tc>
                    <w:tc>
                      <w:tcPr>
                        <w:tcW w:w="4841" w:type="dxa"/>
                      </w:tcPr>
                      <w:p w:rsidR="00F256CD" w:rsidRDefault="00F256CD" w:rsidP="00EE1F34">
                        <w:pPr>
                          <w:rPr>
                            <w:sz w:val="28"/>
                          </w:rPr>
                        </w:pP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Attending Ag Day at OSU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Graphic Organizers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Charts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Cookie Economics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The Rise of Industry – Non-fiction text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Ohio Map Resource Assessment</w:t>
                        </w:r>
                      </w:p>
                      <w:p w:rsidR="000259B3" w:rsidRPr="00F256CD" w:rsidRDefault="000259B3" w:rsidP="00EE1F34">
                        <w:pPr>
                          <w:rPr>
                            <w:i/>
                          </w:rPr>
                        </w:pPr>
                        <w:r w:rsidRPr="00F256CD">
                          <w:rPr>
                            <w:sz w:val="28"/>
                          </w:rPr>
                          <w:t>Econ Quest  - Complex Thinking</w:t>
                        </w:r>
                      </w:p>
                    </w:tc>
                  </w:tr>
                  <w:tr w:rsidR="000259B3" w:rsidRPr="00F256CD" w:rsidTr="00F256CD">
                    <w:trPr>
                      <w:trHeight w:val="3279"/>
                    </w:trPr>
                    <w:tc>
                      <w:tcPr>
                        <w:tcW w:w="4841" w:type="dxa"/>
                      </w:tcPr>
                      <w:p w:rsidR="00F256CD" w:rsidRDefault="00F256CD" w:rsidP="00EE1F34">
                        <w:pPr>
                          <w:rPr>
                            <w:sz w:val="28"/>
                          </w:rPr>
                        </w:pPr>
                      </w:p>
                      <w:p w:rsidR="000259B3" w:rsidRPr="00F256CD" w:rsidRDefault="000259B3" w:rsidP="00EE1F34">
                        <w:pPr>
                          <w:rPr>
                            <w:b/>
                            <w:sz w:val="28"/>
                          </w:rPr>
                        </w:pPr>
                        <w:r w:rsidRPr="00F256CD">
                          <w:rPr>
                            <w:b/>
                            <w:sz w:val="28"/>
                          </w:rPr>
                          <w:t xml:space="preserve">I can create and execute a plan that will serve others in my community. 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numPr>
                            <w:ilvl w:val="0"/>
                            <w:numId w:val="24"/>
                          </w:numPr>
                          <w:autoSpaceDE w:val="0"/>
                          <w:autoSpaceDN w:val="0"/>
                          <w:adjustRightInd w:val="0"/>
                          <w:rPr>
                            <w:rFonts w:cs="ComicSansMS"/>
                            <w:sz w:val="22"/>
                            <w:szCs w:val="20"/>
                          </w:rPr>
                        </w:pPr>
                        <w:r w:rsidRPr="00F256CD">
                          <w:rPr>
                            <w:rFonts w:cs="ComicSansMS"/>
                            <w:sz w:val="22"/>
                            <w:szCs w:val="20"/>
                          </w:rPr>
                          <w:t>Explain ways in which individuals and households obtain and use income.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numPr>
                            <w:ilvl w:val="0"/>
                            <w:numId w:val="24"/>
                          </w:numPr>
                          <w:autoSpaceDE w:val="0"/>
                          <w:autoSpaceDN w:val="0"/>
                          <w:adjustRightInd w:val="0"/>
                          <w:rPr>
                            <w:rFonts w:cs="ComicSansMS"/>
                            <w:sz w:val="22"/>
                            <w:szCs w:val="20"/>
                          </w:rPr>
                        </w:pPr>
                        <w:r w:rsidRPr="00F256CD">
                          <w:rPr>
                            <w:rFonts w:cs="ComicSansMS"/>
                            <w:sz w:val="22"/>
                            <w:szCs w:val="20"/>
                          </w:rPr>
                          <w:t>Explain why people in Ohio specialize in what they produce and then trade with others, which then increases the amount of goods and services available.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numPr>
                            <w:ilvl w:val="0"/>
                            <w:numId w:val="24"/>
                          </w:numPr>
                          <w:autoSpaceDE w:val="0"/>
                          <w:autoSpaceDN w:val="0"/>
                          <w:adjustRightInd w:val="0"/>
                          <w:rPr>
                            <w:rFonts w:cs="ComicSansMS"/>
                            <w:sz w:val="20"/>
                            <w:szCs w:val="20"/>
                          </w:rPr>
                        </w:pPr>
                        <w:r w:rsidRPr="00F256CD">
                          <w:rPr>
                            <w:rFonts w:cs="ComicSansMS"/>
                            <w:sz w:val="22"/>
                            <w:szCs w:val="20"/>
                          </w:rPr>
                          <w:t>Identify the productive resources needed to produce a good or service, and suggest opportunity costs for the resources involved.</w:t>
                        </w:r>
                      </w:p>
                    </w:tc>
                    <w:tc>
                      <w:tcPr>
                        <w:tcW w:w="4841" w:type="dxa"/>
                      </w:tcPr>
                      <w:p w:rsidR="00F256CD" w:rsidRDefault="00F256CD" w:rsidP="00EE1F34">
                        <w:pPr>
                          <w:rPr>
                            <w:sz w:val="28"/>
                          </w:rPr>
                        </w:pPr>
                      </w:p>
                      <w:p w:rsidR="00F256CD" w:rsidRDefault="00F256CD" w:rsidP="00EE1F34">
                        <w:pPr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Data Collection:  </w:t>
                        </w:r>
                      </w:p>
                      <w:p w:rsidR="000259B3" w:rsidRPr="00F256CD" w:rsidRDefault="00F256CD" w:rsidP="00F256CD">
                        <w:pPr>
                          <w:ind w:left="72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Food, Hyg</w:t>
                        </w:r>
                        <w:r w:rsidR="000259B3" w:rsidRPr="00F256CD">
                          <w:rPr>
                            <w:sz w:val="28"/>
                          </w:rPr>
                          <w:t>i</w:t>
                        </w:r>
                        <w:r>
                          <w:rPr>
                            <w:sz w:val="28"/>
                          </w:rPr>
                          <w:t xml:space="preserve">ene, &amp; </w:t>
                        </w:r>
                        <w:r w:rsidR="000259B3" w:rsidRPr="00F256CD">
                          <w:rPr>
                            <w:sz w:val="28"/>
                          </w:rPr>
                          <w:t>Healthy Habit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Service Plan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Schedule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 xml:space="preserve">Shopping List </w:t>
                        </w:r>
                      </w:p>
                      <w:p w:rsidR="000259B3" w:rsidRPr="00F256CD" w:rsidRDefault="000259B3" w:rsidP="00EE1F34">
                        <w:pPr>
                          <w:rPr>
                            <w:i/>
                          </w:rPr>
                        </w:pPr>
                        <w:r w:rsidRPr="00F256CD">
                          <w:rPr>
                            <w:sz w:val="28"/>
                          </w:rPr>
                          <w:t>Refection</w:t>
                        </w:r>
                        <w:r w:rsidR="00F256CD">
                          <w:rPr>
                            <w:sz w:val="28"/>
                          </w:rPr>
                          <w:t xml:space="preserve"> &amp; Rubric</w:t>
                        </w:r>
                      </w:p>
                    </w:tc>
                  </w:tr>
                  <w:tr w:rsidR="000259B3" w:rsidRPr="00F256CD" w:rsidTr="00F256CD">
                    <w:trPr>
                      <w:trHeight w:val="2181"/>
                    </w:trPr>
                    <w:tc>
                      <w:tcPr>
                        <w:tcW w:w="4841" w:type="dxa"/>
                      </w:tcPr>
                      <w:p w:rsidR="000259B3" w:rsidRPr="00F256CD" w:rsidRDefault="000259B3" w:rsidP="00EE1F34">
                        <w:pPr>
                          <w:rPr>
                            <w:b/>
                            <w:sz w:val="28"/>
                          </w:rPr>
                        </w:pPr>
                        <w:r w:rsidRPr="00F256CD">
                          <w:rPr>
                            <w:b/>
                            <w:sz w:val="28"/>
                          </w:rPr>
                          <w:t>I can collect and organize data about the basic health needs of people in our community.</w:t>
                        </w:r>
                      </w:p>
                      <w:p w:rsidR="000259B3" w:rsidRPr="00F256CD" w:rsidRDefault="000259B3" w:rsidP="00EE1F34">
                        <w:pPr>
                          <w:pStyle w:val="ListParagraph"/>
                          <w:widowControl w:val="0"/>
                          <w:numPr>
                            <w:ilvl w:val="0"/>
                            <w:numId w:val="24"/>
                          </w:numPr>
                          <w:autoSpaceDE w:val="0"/>
                          <w:autoSpaceDN w:val="0"/>
                          <w:adjustRightInd w:val="0"/>
                          <w:rPr>
                            <w:rFonts w:cs="ComicSansMS-Bold"/>
                            <w:sz w:val="20"/>
                            <w:szCs w:val="20"/>
                          </w:rPr>
                        </w:pPr>
                        <w:r w:rsidRPr="00F256CD">
                          <w:rPr>
                            <w:rFonts w:cs="ComicSansMS-Bold"/>
                            <w:sz w:val="20"/>
                            <w:szCs w:val="20"/>
                          </w:rPr>
                          <w:t>Describe healthy living habits that can reduce the risk of illness and injury.</w:t>
                        </w:r>
                      </w:p>
                      <w:p w:rsidR="000259B3" w:rsidRPr="00F256CD" w:rsidRDefault="000259B3" w:rsidP="00EE1F34"/>
                    </w:tc>
                    <w:tc>
                      <w:tcPr>
                        <w:tcW w:w="4841" w:type="dxa"/>
                        <w:shd w:val="clear" w:color="auto" w:fill="auto"/>
                      </w:tcPr>
                      <w:p w:rsid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D</w:t>
                        </w:r>
                        <w:r w:rsidR="00F256CD">
                          <w:rPr>
                            <w:sz w:val="28"/>
                          </w:rPr>
                          <w:t xml:space="preserve">ata Collection:  </w:t>
                        </w:r>
                      </w:p>
                      <w:p w:rsidR="000259B3" w:rsidRPr="00F256CD" w:rsidRDefault="00F256CD" w:rsidP="00F256CD">
                        <w:pPr>
                          <w:ind w:left="72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Food, Hygiene, &amp; </w:t>
                        </w:r>
                        <w:r w:rsidR="000259B3" w:rsidRPr="00F256CD">
                          <w:rPr>
                            <w:sz w:val="28"/>
                          </w:rPr>
                          <w:t>Healthy Habit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Service Plan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>Schedule</w:t>
                        </w:r>
                      </w:p>
                      <w:p w:rsidR="000259B3" w:rsidRPr="00F256CD" w:rsidRDefault="000259B3" w:rsidP="00EE1F34">
                        <w:pPr>
                          <w:rPr>
                            <w:sz w:val="28"/>
                          </w:rPr>
                        </w:pPr>
                        <w:r w:rsidRPr="00F256CD">
                          <w:rPr>
                            <w:sz w:val="28"/>
                          </w:rPr>
                          <w:t xml:space="preserve">Shopping List </w:t>
                        </w:r>
                      </w:p>
                      <w:p w:rsidR="000259B3" w:rsidRPr="00F256CD" w:rsidRDefault="000259B3" w:rsidP="00EE1F34">
                        <w:pPr>
                          <w:rPr>
                            <w:i/>
                          </w:rPr>
                        </w:pPr>
                        <w:r w:rsidRPr="00F256CD">
                          <w:rPr>
                            <w:sz w:val="28"/>
                          </w:rPr>
                          <w:t>Refection &amp; Rubric</w:t>
                        </w:r>
                      </w:p>
                    </w:tc>
                  </w:tr>
                </w:tbl>
                <w:p w:rsidR="000259B3" w:rsidRPr="00F256CD" w:rsidRDefault="000259B3" w:rsidP="00EE1F34">
                  <w:pPr>
                    <w:rPr>
                      <w:i/>
                    </w:rPr>
                  </w:pPr>
                </w:p>
              </w:txbxContent>
            </v:textbox>
            <w10:wrap type="tight"/>
          </v:shape>
        </w:pict>
      </w:r>
    </w:p>
    <w:p w:rsidR="00C64303" w:rsidRPr="00F256CD" w:rsidRDefault="00F256CD" w:rsidP="00F256CD">
      <w:pPr>
        <w:widowControl w:val="0"/>
        <w:autoSpaceDE w:val="0"/>
        <w:autoSpaceDN w:val="0"/>
        <w:adjustRightInd w:val="0"/>
        <w:rPr>
          <w:rFonts w:ascii="ComicSansMS-Bold" w:hAnsi="ComicSansMS-Bold" w:cs="ComicSansMS-Bold"/>
          <w:sz w:val="36"/>
          <w:szCs w:val="36"/>
        </w:rPr>
      </w:pPr>
      <w:r w:rsidRPr="007F47A8">
        <w:rPr>
          <w:noProof/>
        </w:rPr>
        <w:pict>
          <v:shape id="_x0000_s1040" type="#_x0000_t202" style="position:absolute;margin-left:-18pt;margin-top:-18pt;width:502.85pt;height:700.85pt;z-index:251665408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40" inset=",7.2pt,,7.2pt">
              <w:txbxContent>
                <w:p w:rsidR="000259B3" w:rsidRPr="00F256CD" w:rsidRDefault="00F256CD" w:rsidP="00351C78">
                  <w:pPr>
                    <w:rPr>
                      <w:rFonts w:ascii="Comic Sans MS" w:hAnsi="Comic Sans MS"/>
                      <w:b/>
                      <w:i/>
                      <w:sz w:val="40"/>
                    </w:rPr>
                  </w:pPr>
                  <w:r w:rsidRPr="00F256CD">
                    <w:rPr>
                      <w:rFonts w:ascii="Comic Sans MS" w:hAnsi="Comic Sans MS"/>
                      <w:b/>
                      <w:i/>
                      <w:sz w:val="40"/>
                    </w:rPr>
                    <w:t>Academic Content Standards</w:t>
                  </w:r>
                </w:p>
                <w:p w:rsidR="000259B3" w:rsidRDefault="000259B3" w:rsidP="00351C78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0259B3" w:rsidRPr="00F256CD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i/>
                      <w:sz w:val="20"/>
                      <w:szCs w:val="20"/>
                      <w:u w:val="single"/>
                    </w:rPr>
                  </w:pPr>
                  <w:r w:rsidRPr="00F256CD">
                    <w:rPr>
                      <w:rFonts w:ascii="ComicSansMS-Bold" w:hAnsi="ComicSansMS-Bold" w:cs="ComicSansMS-Bold"/>
                      <w:i/>
                      <w:sz w:val="36"/>
                      <w:szCs w:val="36"/>
                      <w:u w:val="single"/>
                    </w:rPr>
                    <w:t>Fourth Grade Social Studies</w:t>
                  </w:r>
                </w:p>
                <w:p w:rsidR="000259B3" w:rsidRDefault="000259B3" w:rsidP="00351C78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</w:p>
                <w:p w:rsidR="000259B3" w:rsidRPr="00313332" w:rsidRDefault="000259B3" w:rsidP="00351C78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313332">
                    <w:rPr>
                      <w:rFonts w:asciiTheme="majorHAnsi" w:hAnsiTheme="majorHAnsi"/>
                      <w:b/>
                      <w:sz w:val="28"/>
                    </w:rPr>
                    <w:t>Citizenship Rights and Responsibilit</w:t>
                  </w:r>
                  <w:r>
                    <w:rPr>
                      <w:rFonts w:asciiTheme="majorHAnsi" w:hAnsiTheme="majorHAnsi"/>
                      <w:b/>
                      <w:sz w:val="28"/>
                    </w:rPr>
                    <w:t>i</w:t>
                  </w:r>
                  <w:r w:rsidRPr="00313332">
                    <w:rPr>
                      <w:rFonts w:asciiTheme="majorHAnsi" w:hAnsiTheme="majorHAnsi"/>
                      <w:b/>
                      <w:sz w:val="28"/>
                    </w:rPr>
                    <w:t>es</w:t>
                  </w:r>
                </w:p>
                <w:p w:rsidR="000259B3" w:rsidRPr="00313332" w:rsidRDefault="000259B3" w:rsidP="00313332">
                  <w:pPr>
                    <w:pStyle w:val="ListParagraph"/>
                    <w:numPr>
                      <w:ilvl w:val="0"/>
                      <w:numId w:val="24"/>
                    </w:numPr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3133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Explain the importance of leadership and public service.</w:t>
                  </w:r>
                </w:p>
                <w:p w:rsidR="000259B3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Explain why personal responsibilities (e.g., taking advantage of the opportunity to be educated) and civic</w:t>
                  </w:r>
                  <w:r>
                    <w:rPr>
                      <w:rFonts w:ascii="ComicSansMS" w:hAnsi="ComicSansMS" w:cs="ComicSansMS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responsibilities (e.g., obeying the law and respecting the rights of others) are important.</w:t>
                  </w:r>
                </w:p>
                <w:p w:rsidR="000259B3" w:rsidRDefault="000259B3" w:rsidP="00313332">
                  <w:pPr>
                    <w:pStyle w:val="ListParagraph"/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</w:p>
                <w:p w:rsidR="000259B3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Economics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  <w:t>Explain how competition affects producers and consumers in a market economy and why specialization facilitates trade.</w:t>
                  </w:r>
                </w:p>
                <w:p w:rsidR="000259B3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Explain the impact of imports and exports, showing why many jobs in Ohio depend on markets in other</w:t>
                  </w:r>
                  <w:r>
                    <w:rPr>
                      <w:rFonts w:ascii="ComicSansMS" w:hAnsi="ComicSansMS" w:cs="ComicSansMS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countries and why Ohio is a market for goods and services from other countries.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Explain ways in which individuals and households obtain and use income.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Explain why people in Ohio specialize in what they produce and then trade with others, which then increases</w:t>
                  </w:r>
                  <w:r>
                    <w:rPr>
                      <w:rFonts w:ascii="ComicSansMS" w:hAnsi="ComicSansMS" w:cs="ComicSansMS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the amount of goods and services available.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  <w:t>Explain the opportunity costs involved in the allocation of scarce productive resources.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Explain how the availability of productive resources in Ohio promotes specialization in the production of</w:t>
                  </w:r>
                  <w:r>
                    <w:rPr>
                      <w:rFonts w:ascii="ComicSansMS" w:hAnsi="ComicSansMS" w:cs="ComicSansMS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goods and services and leads to trade.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Identify the productive resources needed to produce a good or service, and suggest opportunity costs for</w:t>
                  </w:r>
                  <w:r>
                    <w:rPr>
                      <w:rFonts w:ascii="ComicSansMS" w:hAnsi="ComicSansMS" w:cs="ComicSansMS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the resources involved.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bCs/>
                    </w:rPr>
                  </w:pPr>
                  <w:r w:rsidRPr="00313332"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  <w:t>Explain why entrepreneurship, capital goods, technology, specialization, and division of labor are important in</w:t>
                  </w:r>
                  <w:r w:rsidRPr="00313332">
                    <w:rPr>
                      <w:rFonts w:ascii="ComicSansMS" w:hAnsi="ComicSansMS" w:cs="ComicSansMS"/>
                      <w:b/>
                      <w:bCs/>
                    </w:rPr>
                    <w:t xml:space="preserve"> </w:t>
                  </w:r>
                  <w:r w:rsidRPr="00313332"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  <w:t>the production of goods and services.</w:t>
                  </w:r>
                </w:p>
                <w:p w:rsidR="000259B3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  <w:t>Explain how entrepreneurs seek to make profits by taking risks and how they organize productive resources to produce goods and services.</w:t>
                  </w:r>
                </w:p>
                <w:p w:rsidR="000259B3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</w:pP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8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b/>
                      <w:sz w:val="28"/>
                      <w:szCs w:val="20"/>
                    </w:rPr>
                    <w:t>Geograp</w:t>
                  </w:r>
                  <w:r>
                    <w:rPr>
                      <w:rFonts w:ascii="ComicSansMS" w:hAnsi="ComicSansMS" w:cs="ComicSansMS"/>
                      <w:b/>
                      <w:sz w:val="28"/>
                      <w:szCs w:val="20"/>
                    </w:rPr>
                    <w:t>hy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  <w:t>Identify the physical and human characteristics of places and regions in North America.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" w:hAnsi="ComicSansMS" w:cs="ComicSansMS"/>
                      <w:sz w:val="20"/>
                      <w:szCs w:val="20"/>
                    </w:rPr>
                    <w:t>Identify manufacturing, agricultural, mining, and forestry regions in Ohio.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b/>
                      <w:sz w:val="20"/>
                      <w:szCs w:val="20"/>
                    </w:rPr>
                  </w:pPr>
                </w:p>
                <w:p w:rsidR="000259B3" w:rsidRPr="00F256CD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i/>
                      <w:sz w:val="20"/>
                      <w:szCs w:val="20"/>
                      <w:u w:val="single"/>
                    </w:rPr>
                  </w:pPr>
                  <w:r w:rsidRPr="00F256CD">
                    <w:rPr>
                      <w:rFonts w:ascii="ComicSansMS-Bold" w:hAnsi="ComicSansMS-Bold" w:cs="ComicSansMS-Bold"/>
                      <w:i/>
                      <w:sz w:val="36"/>
                      <w:szCs w:val="36"/>
                      <w:u w:val="single"/>
                    </w:rPr>
                    <w:t xml:space="preserve">Fourth Grade Health </w:t>
                  </w:r>
                </w:p>
                <w:p w:rsidR="000259B3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bCs/>
                    </w:rPr>
                  </w:pP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bCs/>
                    </w:rPr>
                  </w:pPr>
                  <w:r w:rsidRPr="00313332">
                    <w:rPr>
                      <w:rFonts w:ascii="ComicSansMS-Bold" w:hAnsi="ComicSansMS-Bold" w:cs="ComicSansMS-Bold"/>
                      <w:b/>
                      <w:bCs/>
                    </w:rPr>
                    <w:t>Health Promotion and Disease Prevention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3133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The acquisition of basic health concepts and functional health knowledge provides a foundation for promoting health enhancing behaviors among</w:t>
                  </w:r>
                  <w:r>
                    <w:rPr>
                      <w:rFonts w:ascii="ComicSansMS-Bold" w:hAnsi="ComicSansMS-Bold" w:cs="ComicSansMS-Bold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youth. This standard includes essential concepts that are based on established health behavior theories and models. Concepts that focus on</w:t>
                  </w:r>
                  <w:r>
                    <w:rPr>
                      <w:rFonts w:ascii="ComicSansMS-Bold" w:hAnsi="ComicSansMS-Bold" w:cs="ComicSansMS-Bold"/>
                      <w:sz w:val="20"/>
                      <w:szCs w:val="20"/>
                    </w:rPr>
                    <w:t xml:space="preserve"> </w:t>
                  </w:r>
                  <w:r w:rsidRPr="003133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both health promotion and risk reduction are included in the performance indicators.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</w:pPr>
                  <w:r w:rsidRPr="00313332"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  <w:t>Recognize that there are multiple dimensions of health and describe why it is important to seek health care.</w:t>
                  </w: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3133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Describe healthy living habits that can reduce the risk of illness and injury.</w:t>
                  </w:r>
                </w:p>
                <w:p w:rsidR="000259B3" w:rsidRPr="00313332" w:rsidRDefault="000259B3" w:rsidP="00313332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18"/>
                      <w:szCs w:val="18"/>
                    </w:rPr>
                  </w:pPr>
                </w:p>
                <w:p w:rsidR="000259B3" w:rsidRPr="00313332" w:rsidRDefault="000259B3" w:rsidP="00313332">
                  <w:pPr>
                    <w:pStyle w:val="ListParagraph"/>
                    <w:widowControl w:val="0"/>
                    <w:numPr>
                      <w:ilvl w:val="0"/>
                      <w:numId w:val="24"/>
                    </w:numPr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  <w:r w:rsidRPr="003133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Explain the importance of assuming responsibility for personal health behavior (e.g. general hygiene).</w:t>
                  </w:r>
                </w:p>
              </w:txbxContent>
            </v:textbox>
            <w10:wrap type="tight"/>
          </v:shape>
        </w:pict>
      </w:r>
    </w:p>
    <w:p w:rsidR="00F256CD" w:rsidRDefault="00F256CD" w:rsidP="0000004D">
      <w:pPr>
        <w:pStyle w:val="Style-1"/>
        <w:spacing w:line="276" w:lineRule="auto"/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</w:pPr>
      <w:r>
        <w:rPr>
          <w:noProof/>
        </w:rPr>
        <w:pict>
          <v:shape id="_x0000_s1044" type="#_x0000_t202" style="position:absolute;margin-left:-18pt;margin-top:-18pt;width:502.85pt;height:580.85pt;z-index:251666432;mso-wrap-edited:f;mso-position-horizontal:absolute;mso-position-vertical:absolute" wrapcoords="-33 -25 -33 21600 21666 21600 21666 -25 -33 -25" filled="f" strokecolor="black [3213]" strokeweight="2.25pt">
            <v:fill o:detectmouseclick="t"/>
            <v:textbox style="mso-next-textbox:#_x0000_s1044" inset=",7.2pt,,7.2pt">
              <w:txbxContent>
                <w:p w:rsidR="00F256CD" w:rsidRPr="00F256CD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i/>
                      <w:sz w:val="36"/>
                      <w:szCs w:val="36"/>
                      <w:u w:val="single"/>
                    </w:rPr>
                  </w:pPr>
                  <w:r w:rsidRPr="00F256CD">
                    <w:rPr>
                      <w:rFonts w:ascii="ComicSansMS-Bold" w:hAnsi="ComicSansMS-Bold" w:cs="ComicSansMS-Bold"/>
                      <w:i/>
                      <w:sz w:val="36"/>
                      <w:szCs w:val="36"/>
                      <w:u w:val="single"/>
                    </w:rPr>
                    <w:t>Fourth Grade Science:</w:t>
                  </w:r>
                </w:p>
                <w:p w:rsidR="00F256CD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i/>
                      <w:sz w:val="28"/>
                      <w:szCs w:val="36"/>
                    </w:rPr>
                  </w:pPr>
                </w:p>
                <w:p w:rsidR="00F256CD" w:rsidRPr="00025532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i/>
                      <w:sz w:val="28"/>
                      <w:szCs w:val="36"/>
                    </w:rPr>
                  </w:pPr>
                  <w:r w:rsidRPr="00025532">
                    <w:rPr>
                      <w:rFonts w:ascii="ComicSansMS-Bold" w:hAnsi="ComicSansMS-Bold" w:cs="ComicSansMS-Bold"/>
                      <w:b/>
                      <w:i/>
                      <w:sz w:val="28"/>
                      <w:szCs w:val="36"/>
                    </w:rPr>
                    <w:t>Science and Technology</w:t>
                  </w:r>
                </w:p>
                <w:p w:rsidR="00F256CD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</w:pPr>
                </w:p>
                <w:p w:rsidR="00F256CD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  <w:t>Abilities To Do Technological Design</w:t>
                  </w:r>
                </w:p>
                <w:p w:rsidR="00F256CD" w:rsidRPr="00025532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  <w:t>Describe and illustrate the design process.</w:t>
                  </w:r>
                </w:p>
                <w:p w:rsidR="00F256CD" w:rsidRPr="00025532" w:rsidRDefault="00F256CD" w:rsidP="00F256CD">
                  <w:pPr>
                    <w:pStyle w:val="ListParagraph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Describe, illustrate and evaluate the design process used to solve a problem.</w:t>
                  </w:r>
                </w:p>
                <w:p w:rsidR="00F256CD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  <w:t>Understanding Technology</w:t>
                  </w:r>
                </w:p>
                <w:p w:rsidR="00F256CD" w:rsidRPr="00025532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  <w:t>Describe how technology affects human life.</w:t>
                  </w:r>
                </w:p>
                <w:p w:rsidR="00F256CD" w:rsidRPr="00025532" w:rsidRDefault="00F256CD" w:rsidP="00F256CD">
                  <w:pPr>
                    <w:pStyle w:val="ListParagraph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Explain how technology from different areas (e.g., transportation, communication, nutrition, healthcare, agriculture, entertainment and manufacturing) has improved human lives.</w:t>
                  </w:r>
                </w:p>
                <w:p w:rsidR="00F256CD" w:rsidRPr="00025532" w:rsidRDefault="00F256CD" w:rsidP="00F256CD">
                  <w:pPr>
                    <w:pStyle w:val="ListParagraph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Investigate how technology and inventions change to meet peoples' needs and wants.</w:t>
                  </w:r>
                </w:p>
                <w:p w:rsidR="00F256CD" w:rsidRDefault="00F256CD" w:rsidP="00F256CD">
                  <w:pPr>
                    <w:pStyle w:val="Style-1"/>
                    <w:spacing w:line="276" w:lineRule="auto"/>
                    <w:jc w:val="center"/>
                    <w:rPr>
                      <w:rFonts w:ascii="Droid Sans" w:eastAsia="Droid Sans" w:hAnsi="Droid Sans" w:cs="Droid Sans"/>
                      <w:b/>
                      <w:color w:val="000000"/>
                      <w:sz w:val="28"/>
                      <w:szCs w:val="36"/>
                      <w:u w:val="single"/>
                    </w:rPr>
                  </w:pPr>
                </w:p>
                <w:p w:rsidR="00F256CD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</w:pPr>
                  <w:r>
                    <w:rPr>
                      <w:rFonts w:ascii="ComicSansMS-Bold" w:hAnsi="ComicSansMS-Bold" w:cs="ComicSansMS-Bold"/>
                      <w:b/>
                      <w:bCs/>
                      <w:sz w:val="25"/>
                      <w:szCs w:val="25"/>
                    </w:rPr>
                    <w:t>Ethical Practices</w:t>
                  </w:r>
                </w:p>
                <w:p w:rsidR="00F256CD" w:rsidRPr="00025532" w:rsidRDefault="00F256CD" w:rsidP="00F256C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b/>
                      <w:sz w:val="20"/>
                      <w:szCs w:val="20"/>
                    </w:rPr>
                    <w:t>Explain the importance of keeping records of observations and investigations that are accurate and understandable.</w:t>
                  </w:r>
                </w:p>
                <w:p w:rsidR="00F256CD" w:rsidRPr="00025532" w:rsidRDefault="00F256CD" w:rsidP="00F256CD">
                  <w:pPr>
                    <w:pStyle w:val="ListParagraph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 xml:space="preserve">Explain why keeping accurate records of observations and </w:t>
                  </w:r>
                  <w:proofErr w:type="gramStart"/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investigations is</w:t>
                  </w:r>
                  <w:proofErr w:type="gramEnd"/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 xml:space="preserve"> important.</w:t>
                  </w:r>
                </w:p>
                <w:p w:rsidR="00F256CD" w:rsidRPr="00025532" w:rsidRDefault="00F256CD" w:rsidP="00F256CD">
                  <w:pPr>
                    <w:pStyle w:val="ListParagraph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adjustRightInd w:val="0"/>
                    <w:rPr>
                      <w:rFonts w:ascii="ComicSansMS-Bold" w:hAnsi="ComicSansMS-Bold" w:cs="ComicSansMS-Bold"/>
                      <w:sz w:val="20"/>
                      <w:szCs w:val="20"/>
                    </w:rPr>
                  </w:pPr>
                  <w:r w:rsidRPr="00025532">
                    <w:rPr>
                      <w:rFonts w:ascii="ComicSansMS-Bold" w:hAnsi="ComicSansMS-Bold" w:cs="ComicSansMS-Bold"/>
                      <w:sz w:val="20"/>
                      <w:szCs w:val="20"/>
                    </w:rPr>
                    <w:t>Explore the importance of honesty, ethics, openness, skepticism and concern for health and safety in making observations, reports and decisions.</w:t>
                  </w:r>
                </w:p>
                <w:p w:rsidR="00F256CD" w:rsidRPr="00313332" w:rsidRDefault="00F256CD" w:rsidP="00F256CD">
                  <w:pPr>
                    <w:pStyle w:val="ListParagraph"/>
                    <w:widowControl w:val="0"/>
                    <w:autoSpaceDE w:val="0"/>
                    <w:autoSpaceDN w:val="0"/>
                    <w:adjustRightInd w:val="0"/>
                    <w:rPr>
                      <w:rFonts w:ascii="ComicSansMS" w:hAnsi="ComicSansMS" w:cs="ComicSansMS"/>
                      <w:sz w:val="20"/>
                      <w:szCs w:val="20"/>
                    </w:rPr>
                  </w:pPr>
                </w:p>
              </w:txbxContent>
            </v:textbox>
            <w10:wrap type="tight"/>
          </v:shape>
        </w:pict>
      </w:r>
    </w:p>
    <w:p w:rsidR="00F256CD" w:rsidRDefault="00F256CD" w:rsidP="0000004D">
      <w:pPr>
        <w:pStyle w:val="Style-1"/>
        <w:spacing w:line="276" w:lineRule="auto"/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</w:pPr>
    </w:p>
    <w:p w:rsidR="00F256CD" w:rsidRDefault="00F256CD" w:rsidP="0000004D">
      <w:pPr>
        <w:pStyle w:val="Style-1"/>
        <w:spacing w:line="276" w:lineRule="auto"/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</w:pPr>
    </w:p>
    <w:p w:rsidR="00F256CD" w:rsidRDefault="00F256CD" w:rsidP="0000004D">
      <w:pPr>
        <w:pStyle w:val="Style-1"/>
        <w:spacing w:line="276" w:lineRule="auto"/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</w:pPr>
    </w:p>
    <w:p w:rsidR="00F256CD" w:rsidRDefault="00F256CD" w:rsidP="0000004D">
      <w:pPr>
        <w:pStyle w:val="Style-1"/>
        <w:spacing w:line="276" w:lineRule="auto"/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</w:pPr>
    </w:p>
    <w:p w:rsidR="0089159D" w:rsidRPr="0089159D" w:rsidRDefault="0089159D" w:rsidP="0000004D">
      <w:pPr>
        <w:pStyle w:val="Style-1"/>
        <w:spacing w:line="276" w:lineRule="auto"/>
        <w:rPr>
          <w:b/>
          <w:sz w:val="28"/>
          <w:u w:val="single"/>
        </w:rPr>
      </w:pPr>
      <w:r w:rsidRPr="0089159D">
        <w:rPr>
          <w:rFonts w:ascii="Droid Sans" w:eastAsia="Droid Sans" w:hAnsi="Droid Sans" w:cs="Droid Sans"/>
          <w:b/>
          <w:color w:val="000000"/>
          <w:sz w:val="28"/>
          <w:szCs w:val="36"/>
          <w:u w:val="single"/>
        </w:rPr>
        <w:t>Upper Arlington City Schools--District Guide to Twenty-First Century Skills</w:t>
      </w:r>
    </w:p>
    <w:p w:rsidR="0089159D" w:rsidRPr="0065464C" w:rsidRDefault="0089159D" w:rsidP="0089159D">
      <w:pPr>
        <w:pStyle w:val="Style-1"/>
        <w:spacing w:line="276" w:lineRule="auto"/>
        <w:jc w:val="center"/>
        <w:rPr>
          <w:rFonts w:ascii="Verdana" w:eastAsia="Verdana" w:hAnsi="Verdana" w:cs="Verdana"/>
          <w:color w:val="000000"/>
          <w:sz w:val="18"/>
          <w:szCs w:val="22"/>
        </w:rPr>
      </w:pPr>
      <w:r w:rsidRPr="0065464C">
        <w:rPr>
          <w:rFonts w:ascii="Verdana" w:eastAsia="Verdana" w:hAnsi="Verdana" w:cs="Verdana"/>
          <w:color w:val="000000"/>
          <w:sz w:val="18"/>
          <w:szCs w:val="22"/>
        </w:rPr>
        <w:t xml:space="preserve">DRAFT VERSION—WORK IN </w:t>
      </w:r>
      <w:proofErr w:type="gramStart"/>
      <w:r w:rsidRPr="0065464C">
        <w:rPr>
          <w:rFonts w:ascii="Verdana" w:eastAsia="Verdana" w:hAnsi="Verdana" w:cs="Verdana"/>
          <w:color w:val="000000"/>
          <w:sz w:val="18"/>
          <w:szCs w:val="22"/>
        </w:rPr>
        <w:t>PROGRESS  Version</w:t>
      </w:r>
      <w:proofErr w:type="gramEnd"/>
      <w:r w:rsidRPr="0065464C">
        <w:rPr>
          <w:rFonts w:ascii="Verdana" w:eastAsia="Verdana" w:hAnsi="Verdana" w:cs="Verdana"/>
          <w:color w:val="000000"/>
          <w:sz w:val="18"/>
          <w:szCs w:val="22"/>
        </w:rPr>
        <w:t xml:space="preserve"> 1.4 9/24/2010</w:t>
      </w:r>
    </w:p>
    <w:p w:rsidR="0089159D" w:rsidRDefault="0089159D" w:rsidP="0089159D">
      <w:pPr>
        <w:pStyle w:val="Style-2"/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 </w:t>
      </w:r>
    </w:p>
    <w:p w:rsidR="0089159D" w:rsidRPr="0089159D" w:rsidRDefault="0089159D" w:rsidP="0089159D">
      <w:pPr>
        <w:pStyle w:val="Style-2"/>
        <w:spacing w:line="276" w:lineRule="auto"/>
        <w:rPr>
          <w:b/>
          <w:bCs/>
          <w:color w:val="000000"/>
          <w:sz w:val="28"/>
          <w:szCs w:val="22"/>
        </w:rPr>
      </w:pPr>
      <w:r w:rsidRPr="0089159D">
        <w:rPr>
          <w:b/>
          <w:bCs/>
          <w:color w:val="000000"/>
          <w:sz w:val="28"/>
          <w:szCs w:val="22"/>
        </w:rPr>
        <w:t>A COMPLEX THINKER . . .</w:t>
      </w:r>
    </w:p>
    <w:p w:rsidR="0089159D" w:rsidRPr="0089159D" w:rsidRDefault="0089159D" w:rsidP="000259B3">
      <w:pPr>
        <w:pStyle w:val="Style-2"/>
        <w:shd w:val="clear" w:color="auto" w:fill="FFFF00"/>
        <w:spacing w:line="276" w:lineRule="auto"/>
        <w:rPr>
          <w:b/>
          <w:bCs/>
          <w:color w:val="000000"/>
          <w:sz w:val="26"/>
          <w:szCs w:val="36"/>
          <w:u w:val="single"/>
        </w:rPr>
      </w:pPr>
      <w:r w:rsidRPr="0089159D">
        <w:rPr>
          <w:b/>
          <w:bCs/>
          <w:color w:val="000000"/>
          <w:sz w:val="26"/>
          <w:szCs w:val="36"/>
          <w:u w:val="single"/>
        </w:rPr>
        <w:t xml:space="preserve">Indicator 1: </w:t>
      </w:r>
      <w:r w:rsidRPr="0089159D">
        <w:rPr>
          <w:b/>
          <w:color w:val="000000"/>
          <w:sz w:val="26"/>
          <w:szCs w:val="36"/>
          <w:u w:val="single"/>
        </w:rPr>
        <w:t>Identifies and defines authentic problems and essential questions.</w:t>
      </w:r>
    </w:p>
    <w:p w:rsidR="0089159D" w:rsidRPr="0089159D" w:rsidRDefault="0089159D" w:rsidP="0089159D">
      <w:pPr>
        <w:pStyle w:val="Style-2"/>
        <w:spacing w:line="276" w:lineRule="auto"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hear it when people ask:</w:t>
      </w:r>
    </w:p>
    <w:p w:rsidR="0089159D" w:rsidRPr="0089159D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 xml:space="preserve">"What's really the problem at the heart of all this?" </w:t>
      </w:r>
    </w:p>
    <w:p w:rsidR="0089159D" w:rsidRPr="0089159D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"What's the main idea that ties all this together?"</w:t>
      </w:r>
    </w:p>
    <w:p w:rsidR="0089159D" w:rsidRPr="0089159D" w:rsidRDefault="0089159D" w:rsidP="0089159D">
      <w:pPr>
        <w:pStyle w:val="ListStyle"/>
        <w:numPr>
          <w:ilvl w:val="0"/>
          <w:numId w:val="1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"How do these things relate to each other?"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see it when people: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Clarify and sort essential information from non-essential information.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Try to understand the root of the problem.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Find the "umbrella" concept that unites all the pieces.</w:t>
      </w:r>
    </w:p>
    <w:p w:rsidR="0089159D" w:rsidRPr="0089159D" w:rsidRDefault="0089159D" w:rsidP="0089159D">
      <w:pPr>
        <w:pStyle w:val="ListStyle"/>
        <w:numPr>
          <w:ilvl w:val="0"/>
          <w:numId w:val="1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Create a research question to begin exploring a problem.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In Other Words...</w:t>
      </w:r>
      <w:r>
        <w:rPr>
          <w:b/>
          <w:bCs/>
          <w:color w:val="000000"/>
          <w:szCs w:val="22"/>
        </w:rPr>
        <w:t xml:space="preserve">  </w:t>
      </w:r>
      <w:r w:rsidRPr="0089159D">
        <w:rPr>
          <w:b/>
          <w:bCs/>
          <w:color w:val="000000"/>
          <w:szCs w:val="22"/>
        </w:rPr>
        <w:t>Teachers help students see what really matters and show them how to independently explore and solve problems.</w:t>
      </w:r>
    </w:p>
    <w:p w:rsid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6"/>
          <w:szCs w:val="22"/>
        </w:rPr>
      </w:pPr>
      <w:r w:rsidRPr="0089159D">
        <w:rPr>
          <w:b/>
          <w:bCs/>
          <w:color w:val="000000"/>
          <w:sz w:val="26"/>
          <w:szCs w:val="22"/>
        </w:rPr>
        <w:t xml:space="preserve"> </w:t>
      </w:r>
    </w:p>
    <w:p w:rsidR="0089159D" w:rsidRPr="0089159D" w:rsidRDefault="0089159D" w:rsidP="000259B3">
      <w:pPr>
        <w:pStyle w:val="Style-2"/>
        <w:shd w:val="clear" w:color="auto" w:fill="FFFF00"/>
        <w:spacing w:line="276" w:lineRule="auto"/>
        <w:contextualSpacing/>
        <w:rPr>
          <w:b/>
          <w:bCs/>
          <w:color w:val="000000"/>
          <w:sz w:val="26"/>
          <w:szCs w:val="22"/>
        </w:rPr>
      </w:pPr>
      <w:r w:rsidRPr="0089159D">
        <w:rPr>
          <w:b/>
          <w:bCs/>
          <w:color w:val="000000"/>
          <w:sz w:val="26"/>
          <w:szCs w:val="36"/>
          <w:u w:val="single"/>
        </w:rPr>
        <w:t xml:space="preserve">Indicator 2: </w:t>
      </w:r>
      <w:r w:rsidRPr="0089159D">
        <w:rPr>
          <w:b/>
          <w:color w:val="000000"/>
          <w:sz w:val="26"/>
          <w:szCs w:val="36"/>
          <w:u w:val="single"/>
        </w:rPr>
        <w:t>Collects, assesses and analyzes relevant information.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"What's the </w:t>
      </w:r>
      <w:r w:rsidRPr="0065464C">
        <w:rPr>
          <w:color w:val="000000"/>
          <w:szCs w:val="22"/>
          <w:u w:val="single"/>
        </w:rPr>
        <w:t>best</w:t>
      </w:r>
      <w:r w:rsidRPr="0065464C">
        <w:rPr>
          <w:color w:val="000000"/>
          <w:szCs w:val="22"/>
        </w:rPr>
        <w:t xml:space="preserve"> way to research this?"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"How do I know this is true? How can I find out?"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“So what?  How is this information significant?”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“Does this evidence help me answer the question or not?”</w:t>
      </w:r>
    </w:p>
    <w:p w:rsidR="0089159D" w:rsidRPr="0065464C" w:rsidRDefault="0089159D" w:rsidP="0089159D">
      <w:pPr>
        <w:pStyle w:val="ListStyle"/>
        <w:numPr>
          <w:ilvl w:val="0"/>
          <w:numId w:val="1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“How are these things similar?  Different?”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Break down a concept, idea, or evidence into its component parts, to understand how the parts make the whole.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Sift through pieces to learn more about a problem.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Keep a record of what they find and where to find it again.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Figure out what evidence is most relevant.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Evaluate sources of information for their credibility.</w:t>
      </w:r>
    </w:p>
    <w:p w:rsidR="0089159D" w:rsidRPr="0065464C" w:rsidRDefault="0089159D" w:rsidP="0089159D">
      <w:pPr>
        <w:pStyle w:val="ListStyle"/>
        <w:numPr>
          <w:ilvl w:val="0"/>
          <w:numId w:val="14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Use graphic organizers to process information as it comes to them. 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In Other Words...  Teachers help students learn how to do research and examine evidence.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</w:p>
    <w:p w:rsidR="0089159D" w:rsidRPr="0089159D" w:rsidRDefault="0089159D" w:rsidP="000259B3">
      <w:pPr>
        <w:pStyle w:val="Style-2"/>
        <w:shd w:val="clear" w:color="auto" w:fill="FFFF00"/>
        <w:spacing w:line="276" w:lineRule="auto"/>
        <w:contextualSpacing/>
        <w:rPr>
          <w:b/>
          <w:bCs/>
          <w:color w:val="000000"/>
          <w:sz w:val="26"/>
          <w:szCs w:val="36"/>
          <w:u w:val="single"/>
        </w:rPr>
      </w:pPr>
      <w:r w:rsidRPr="0089159D">
        <w:rPr>
          <w:b/>
          <w:bCs/>
          <w:color w:val="000000"/>
          <w:sz w:val="26"/>
          <w:szCs w:val="36"/>
          <w:u w:val="single"/>
        </w:rPr>
        <w:t>Indicator 3:</w:t>
      </w:r>
      <w:r w:rsidRPr="0089159D">
        <w:rPr>
          <w:b/>
          <w:color w:val="000000"/>
          <w:sz w:val="26"/>
          <w:szCs w:val="36"/>
          <w:u w:val="single"/>
        </w:rPr>
        <w:t xml:space="preserve"> Explores and develops solutions.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hear it when people ask: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"How can we solve this?  How ELSE can we solve this?"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 xml:space="preserve">"Is this solution really the best one?  What are the drawbacks and benefits?  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"What are possible unintended consequences if this happens?"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"Are we using our resources in the best way?"</w:t>
      </w:r>
    </w:p>
    <w:p w:rsidR="0089159D" w:rsidRPr="0089159D" w:rsidRDefault="0089159D" w:rsidP="0089159D">
      <w:pPr>
        <w:pStyle w:val="ListStyle"/>
        <w:numPr>
          <w:ilvl w:val="0"/>
          <w:numId w:val="15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"How can we make this better?"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We see it when people: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Use evidence to support a position.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Think outside the box.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Propose answers to their research or essential question, using data.</w:t>
      </w:r>
    </w:p>
    <w:p w:rsidR="0089159D" w:rsidRPr="0089159D" w:rsidRDefault="0089159D" w:rsidP="0089159D">
      <w:pPr>
        <w:pStyle w:val="ListStyle"/>
        <w:numPr>
          <w:ilvl w:val="0"/>
          <w:numId w:val="16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89159D">
        <w:rPr>
          <w:color w:val="000000"/>
          <w:szCs w:val="22"/>
        </w:rPr>
        <w:t>Discuss the best way to use limited resources to solve the problem.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89159D">
        <w:rPr>
          <w:b/>
          <w:bCs/>
          <w:color w:val="000000"/>
          <w:szCs w:val="22"/>
        </w:rPr>
        <w:t>In Other Words...</w:t>
      </w:r>
      <w:r>
        <w:rPr>
          <w:b/>
          <w:bCs/>
          <w:color w:val="000000"/>
          <w:szCs w:val="22"/>
        </w:rPr>
        <w:t xml:space="preserve">  </w:t>
      </w:r>
      <w:r w:rsidRPr="0089159D">
        <w:rPr>
          <w:b/>
          <w:bCs/>
          <w:color w:val="000000"/>
          <w:szCs w:val="22"/>
        </w:rPr>
        <w:t xml:space="preserve">Teachers help students learn to develop multiple approaches to solve complex problems. </w:t>
      </w:r>
    </w:p>
    <w:p w:rsidR="0089159D" w:rsidRPr="0089159D" w:rsidRDefault="0089159D" w:rsidP="000259B3">
      <w:pPr>
        <w:pStyle w:val="Style-2"/>
        <w:shd w:val="clear" w:color="auto" w:fill="FFFF00"/>
        <w:spacing w:line="276" w:lineRule="auto"/>
        <w:contextualSpacing/>
        <w:rPr>
          <w:b/>
          <w:bCs/>
          <w:color w:val="000000"/>
          <w:sz w:val="28"/>
          <w:szCs w:val="36"/>
          <w:u w:val="single"/>
        </w:rPr>
      </w:pPr>
      <w:r w:rsidRPr="0089159D">
        <w:rPr>
          <w:b/>
          <w:bCs/>
          <w:color w:val="000000"/>
          <w:sz w:val="28"/>
          <w:szCs w:val="36"/>
          <w:u w:val="single"/>
        </w:rPr>
        <w:t xml:space="preserve">Indicator 4: </w:t>
      </w:r>
      <w:r w:rsidRPr="0089159D">
        <w:rPr>
          <w:b/>
          <w:color w:val="000000"/>
          <w:sz w:val="28"/>
          <w:szCs w:val="36"/>
          <w:u w:val="single"/>
        </w:rPr>
        <w:t>Makes judgments and decisions.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“How do we know that’s true?”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makes this better than that?”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“By what criteria is that ‘good’ work?”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is the rationale behind that person’s position?”</w:t>
      </w:r>
    </w:p>
    <w:p w:rsidR="0089159D" w:rsidRPr="0065464C" w:rsidRDefault="0089159D" w:rsidP="0089159D">
      <w:pPr>
        <w:pStyle w:val="ListStyle"/>
        <w:numPr>
          <w:ilvl w:val="0"/>
          <w:numId w:val="17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“How credible, reliable, or accurate is that position?”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Analyze and evaluate data/evidence, arguments, claims and beliefs.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Synthesize and make connections between information and arguments.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Interpret information and draw conclusions based on the best analysis.</w:t>
      </w:r>
    </w:p>
    <w:p w:rsidR="0089159D" w:rsidRPr="0065464C" w:rsidRDefault="0089159D" w:rsidP="0089159D">
      <w:pPr>
        <w:pStyle w:val="ListStyle"/>
        <w:numPr>
          <w:ilvl w:val="0"/>
          <w:numId w:val="18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Weigh solutions and positions based on criteria.</w:t>
      </w:r>
    </w:p>
    <w:p w:rsidR="0089159D" w:rsidRPr="0065464C" w:rsidRDefault="0065464C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In Other Words...Teachers</w:t>
      </w:r>
      <w:r w:rsidR="0089159D" w:rsidRPr="0065464C">
        <w:rPr>
          <w:b/>
          <w:bCs/>
          <w:color w:val="000000"/>
          <w:szCs w:val="22"/>
        </w:rPr>
        <w:t xml:space="preserve"> help students learn to evaluate positions and look for the reasoning behind actions and beliefs.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2"/>
          <w:szCs w:val="22"/>
        </w:rPr>
      </w:pPr>
      <w:r w:rsidRPr="0089159D">
        <w:rPr>
          <w:b/>
          <w:bCs/>
          <w:color w:val="000000"/>
          <w:sz w:val="22"/>
          <w:szCs w:val="22"/>
        </w:rPr>
        <w:t xml:space="preserve"> </w:t>
      </w:r>
    </w:p>
    <w:p w:rsidR="0089159D" w:rsidRPr="0089159D" w:rsidRDefault="0089159D" w:rsidP="000259B3">
      <w:pPr>
        <w:pStyle w:val="Style-2"/>
        <w:shd w:val="clear" w:color="auto" w:fill="FFFF00"/>
        <w:spacing w:line="276" w:lineRule="auto"/>
        <w:contextualSpacing/>
        <w:rPr>
          <w:b/>
          <w:bCs/>
          <w:color w:val="000000"/>
          <w:sz w:val="28"/>
          <w:szCs w:val="36"/>
          <w:u w:val="single"/>
        </w:rPr>
      </w:pPr>
      <w:r w:rsidRPr="0089159D">
        <w:rPr>
          <w:b/>
          <w:bCs/>
          <w:color w:val="000000"/>
          <w:sz w:val="28"/>
          <w:szCs w:val="36"/>
          <w:u w:val="single"/>
        </w:rPr>
        <w:t xml:space="preserve">Indicator 5: </w:t>
      </w:r>
      <w:r w:rsidRPr="0089159D">
        <w:rPr>
          <w:b/>
          <w:color w:val="000000"/>
          <w:sz w:val="28"/>
          <w:szCs w:val="36"/>
          <w:u w:val="single"/>
        </w:rPr>
        <w:t>Uses systems thinking to understand complex inter-relationships.</w:t>
      </w:r>
    </w:p>
    <w:p w:rsidR="0089159D" w:rsidRPr="0065464C" w:rsidRDefault="0089159D" w:rsidP="0089159D">
      <w:pPr>
        <w:pStyle w:val="ListStyle"/>
        <w:tabs>
          <w:tab w:val="num" w:pos="720"/>
        </w:tabs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20"/>
        </w:numPr>
        <w:tabs>
          <w:tab w:val="num" w:pos="720"/>
        </w:tabs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color w:val="000000"/>
          <w:szCs w:val="22"/>
        </w:rPr>
        <w:t>“What is changing?  How is it changing?”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is the relationship between the things that are changing? Is there a cause-and effect relationship at work?”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 “What part do we play in this system?”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 “What are the potential consequences of our actions?”</w:t>
      </w:r>
    </w:p>
    <w:p w:rsidR="0089159D" w:rsidRPr="0065464C" w:rsidRDefault="0089159D" w:rsidP="0089159D">
      <w:pPr>
        <w:pStyle w:val="ListStyle"/>
        <w:numPr>
          <w:ilvl w:val="0"/>
          <w:numId w:val="19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happens when something gets added or taken away from the system?”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Develop awareness by seeking to understand the big picture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Develop understanding by changing perspectives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Plan and take action by considering both short and long term consequences of actions, finding unintended and delayed consequences, and checking results and changing actions if needed.</w:t>
      </w:r>
    </w:p>
    <w:p w:rsidR="0089159D" w:rsidRPr="0065464C" w:rsidRDefault="0089159D" w:rsidP="0089159D">
      <w:pPr>
        <w:pStyle w:val="ListStyle"/>
        <w:numPr>
          <w:ilvl w:val="0"/>
          <w:numId w:val="21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Examine parts to see the whole interconnected system.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In Other</w:t>
      </w:r>
      <w:r w:rsidR="0065464C" w:rsidRPr="0065464C">
        <w:rPr>
          <w:b/>
          <w:bCs/>
          <w:color w:val="000000"/>
          <w:szCs w:val="22"/>
        </w:rPr>
        <w:t xml:space="preserve"> Words...</w:t>
      </w:r>
      <w:r w:rsidRPr="0065464C">
        <w:rPr>
          <w:b/>
          <w:bCs/>
          <w:color w:val="000000"/>
          <w:szCs w:val="22"/>
        </w:rPr>
        <w:t xml:space="preserve">Teachers and students strive to understand the complexities and interconnectedness of our world systems by using the habits, strategies, and tools of systems thinking.  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2"/>
          <w:szCs w:val="22"/>
        </w:rPr>
      </w:pP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6"/>
          <w:szCs w:val="36"/>
          <w:u w:val="single"/>
        </w:rPr>
      </w:pPr>
      <w:r w:rsidRPr="00EE1F34">
        <w:rPr>
          <w:b/>
          <w:bCs/>
          <w:color w:val="000000"/>
          <w:sz w:val="26"/>
          <w:szCs w:val="36"/>
          <w:u w:val="single"/>
          <w:shd w:val="clear" w:color="auto" w:fill="FFFF00"/>
        </w:rPr>
        <w:t xml:space="preserve">Indicator 6: </w:t>
      </w:r>
      <w:r w:rsidRPr="00EE1F34">
        <w:rPr>
          <w:b/>
          <w:color w:val="000000"/>
          <w:sz w:val="26"/>
          <w:szCs w:val="36"/>
          <w:u w:val="single"/>
          <w:shd w:val="clear" w:color="auto" w:fill="FFFF00"/>
        </w:rPr>
        <w:t>Reflects critically on learning experiences</w:t>
      </w:r>
      <w:r w:rsidRPr="00EE1F34">
        <w:rPr>
          <w:b/>
          <w:color w:val="008000"/>
          <w:sz w:val="26"/>
          <w:szCs w:val="36"/>
          <w:u w:val="single"/>
          <w:shd w:val="clear" w:color="auto" w:fill="FFFF00"/>
        </w:rPr>
        <w:t xml:space="preserve">, </w:t>
      </w:r>
      <w:r w:rsidRPr="00EE1F34">
        <w:rPr>
          <w:b/>
          <w:color w:val="000000"/>
          <w:sz w:val="26"/>
          <w:szCs w:val="36"/>
          <w:u w:val="single"/>
          <w:shd w:val="clear" w:color="auto" w:fill="FFFF00"/>
        </w:rPr>
        <w:t>processes and solutions.</w:t>
      </w:r>
    </w:p>
    <w:p w:rsidR="0089159D" w:rsidRPr="0089159D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 w:val="22"/>
          <w:szCs w:val="22"/>
        </w:rPr>
      </w:pPr>
      <w:r w:rsidRPr="0089159D">
        <w:rPr>
          <w:b/>
          <w:bCs/>
          <w:color w:val="000000"/>
          <w:sz w:val="22"/>
          <w:szCs w:val="22"/>
        </w:rPr>
        <w:t>We hear it when people ask: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were my strengths?”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 “How can I learn from other people to grow in new directions?”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knowledge do I need?  Skills?  Understandings?”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“What have I taken away from this experience?”</w:t>
      </w:r>
    </w:p>
    <w:p w:rsidR="0089159D" w:rsidRPr="0065464C" w:rsidRDefault="0089159D" w:rsidP="0089159D">
      <w:pPr>
        <w:pStyle w:val="ListStyle"/>
        <w:numPr>
          <w:ilvl w:val="0"/>
          <w:numId w:val="22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“What will I do differently next time?” </w:t>
      </w:r>
    </w:p>
    <w:p w:rsidR="0089159D" w:rsidRPr="0065464C" w:rsidRDefault="0089159D" w:rsidP="0089159D">
      <w:pPr>
        <w:pStyle w:val="Style-2"/>
        <w:spacing w:line="276" w:lineRule="auto"/>
        <w:contextualSpacing/>
        <w:rPr>
          <w:b/>
          <w:bCs/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>We see it when people: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Pause to examine </w:t>
      </w:r>
      <w:proofErr w:type="gramStart"/>
      <w:r w:rsidRPr="0065464C">
        <w:rPr>
          <w:color w:val="000000"/>
          <w:szCs w:val="22"/>
        </w:rPr>
        <w:t>their own</w:t>
      </w:r>
      <w:proofErr w:type="gramEnd"/>
      <w:r w:rsidRPr="0065464C">
        <w:rPr>
          <w:color w:val="000000"/>
          <w:szCs w:val="22"/>
        </w:rPr>
        <w:t xml:space="preserve"> work.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Seek both “warm” and “cool” feedback to improve themselves.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Look back on the learning process steps to see where they performed well or missed the target.</w:t>
      </w:r>
    </w:p>
    <w:p w:rsidR="0089159D" w:rsidRP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Use data to inform their practice.</w:t>
      </w:r>
    </w:p>
    <w:p w:rsid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>Make specific, measurable, attainable, results-oriented and time-bound goals and create benchmarks</w:t>
      </w:r>
      <w:r w:rsidR="0065464C" w:rsidRPr="0065464C">
        <w:rPr>
          <w:color w:val="000000"/>
          <w:szCs w:val="22"/>
        </w:rPr>
        <w:t>.</w:t>
      </w:r>
      <w:r w:rsidRPr="0065464C">
        <w:rPr>
          <w:color w:val="000000"/>
          <w:szCs w:val="22"/>
        </w:rPr>
        <w:t xml:space="preserve"> </w:t>
      </w:r>
    </w:p>
    <w:p w:rsidR="0065464C" w:rsidRDefault="0089159D" w:rsidP="0089159D">
      <w:pPr>
        <w:pStyle w:val="ListStyle"/>
        <w:numPr>
          <w:ilvl w:val="0"/>
          <w:numId w:val="23"/>
        </w:numPr>
        <w:tabs>
          <w:tab w:val="num" w:pos="720"/>
        </w:tabs>
        <w:spacing w:line="276" w:lineRule="auto"/>
        <w:contextualSpacing/>
        <w:rPr>
          <w:color w:val="000000"/>
          <w:szCs w:val="22"/>
        </w:rPr>
      </w:pPr>
      <w:r w:rsidRPr="0065464C">
        <w:rPr>
          <w:color w:val="000000"/>
          <w:szCs w:val="22"/>
        </w:rPr>
        <w:t xml:space="preserve">Celebrate </w:t>
      </w:r>
      <w:proofErr w:type="gramStart"/>
      <w:r w:rsidRPr="0065464C">
        <w:rPr>
          <w:color w:val="000000"/>
          <w:szCs w:val="22"/>
        </w:rPr>
        <w:t>their own</w:t>
      </w:r>
      <w:proofErr w:type="gramEnd"/>
      <w:r w:rsidRPr="0065464C">
        <w:rPr>
          <w:color w:val="000000"/>
          <w:szCs w:val="22"/>
        </w:rPr>
        <w:t xml:space="preserve"> successes.</w:t>
      </w:r>
    </w:p>
    <w:p w:rsidR="00B062C7" w:rsidRPr="0065464C" w:rsidRDefault="0065464C" w:rsidP="0065464C">
      <w:pPr>
        <w:pStyle w:val="ListStyle"/>
        <w:spacing w:line="276" w:lineRule="auto"/>
        <w:contextualSpacing/>
        <w:rPr>
          <w:color w:val="000000"/>
          <w:szCs w:val="22"/>
        </w:rPr>
      </w:pPr>
      <w:r w:rsidRPr="0065464C">
        <w:rPr>
          <w:b/>
          <w:bCs/>
          <w:color w:val="000000"/>
          <w:szCs w:val="22"/>
        </w:rPr>
        <w:t xml:space="preserve">In Other Words... </w:t>
      </w:r>
      <w:r w:rsidR="0089159D" w:rsidRPr="0065464C">
        <w:rPr>
          <w:rFonts w:eastAsia="Arial" w:cs="Arial"/>
          <w:b/>
          <w:bCs/>
          <w:color w:val="000000"/>
          <w:szCs w:val="22"/>
        </w:rPr>
        <w:t>Teachers help students to think about their thinking</w:t>
      </w:r>
      <w:proofErr w:type="gramStart"/>
      <w:r w:rsidR="0089159D" w:rsidRPr="0065464C">
        <w:rPr>
          <w:rFonts w:eastAsia="Arial" w:cs="Arial"/>
          <w:b/>
          <w:bCs/>
          <w:color w:val="000000"/>
          <w:szCs w:val="22"/>
        </w:rPr>
        <w:t>,</w:t>
      </w:r>
      <w:proofErr w:type="gramEnd"/>
      <w:r w:rsidR="0089159D" w:rsidRPr="0065464C">
        <w:rPr>
          <w:rFonts w:eastAsia="Arial" w:cs="Arial"/>
          <w:b/>
          <w:bCs/>
          <w:color w:val="000000"/>
          <w:szCs w:val="22"/>
        </w:rPr>
        <w:t xml:space="preserve"> to make their thinking better next time.</w:t>
      </w:r>
    </w:p>
    <w:sectPr w:rsidR="00B062C7" w:rsidRPr="0065464C" w:rsidSect="0089159D">
      <w:footerReference w:type="default" r:id="rId5"/>
      <w:pgSz w:w="12240" w:h="15840"/>
      <w:pgMar w:top="1224" w:right="1440" w:bottom="1224" w:left="1440" w:footer="648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micSansMS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omicSansMS-Bold">
    <w:altName w:val="Comic Sans MS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Droid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259B3" w:rsidRDefault="000259B3" w:rsidP="00E07806">
    <w:pPr>
      <w:pStyle w:val="Footer"/>
    </w:pPr>
    <w:r>
      <w:rPr>
        <w:rFonts w:ascii="Verdana" w:eastAsia="Verdana" w:hAnsi="Verdana" w:cs="Verdana"/>
        <w:color w:val="000000"/>
        <w:sz w:val="16"/>
        <w:szCs w:val="22"/>
      </w:rPr>
      <w:tab/>
    </w:r>
    <w:r>
      <w:rPr>
        <w:rFonts w:ascii="Verdana" w:eastAsia="Verdana" w:hAnsi="Verdana" w:cs="Verdana"/>
        <w:color w:val="000000"/>
        <w:sz w:val="16"/>
        <w:szCs w:val="22"/>
      </w:rPr>
      <w:tab/>
    </w:r>
  </w:p>
</w:ft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19631D87"/>
    <w:multiLevelType w:val="hybridMultilevel"/>
    <w:tmpl w:val="EBAE0444"/>
    <w:lvl w:ilvl="0" w:tplc="A2A08106">
      <w:numFmt w:val="bullet"/>
      <w:lvlText w:val=""/>
      <w:lvlJc w:val="left"/>
      <w:pPr>
        <w:ind w:left="1440" w:hanging="360"/>
      </w:pPr>
      <w:rPr>
        <w:rFonts w:ascii="Symbol" w:eastAsiaTheme="minorHAnsi" w:hAnsi="Symbol" w:cs="Wingdings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F41B01"/>
    <w:multiLevelType w:val="hybridMultilevel"/>
    <w:tmpl w:val="4080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61EF0"/>
    <w:multiLevelType w:val="hybridMultilevel"/>
    <w:tmpl w:val="34A4C2FA"/>
    <w:lvl w:ilvl="0" w:tplc="A2A08106">
      <w:numFmt w:val="bullet"/>
      <w:lvlText w:val=""/>
      <w:lvlJc w:val="left"/>
      <w:pPr>
        <w:ind w:left="720" w:hanging="360"/>
      </w:pPr>
      <w:rPr>
        <w:rFonts w:ascii="Symbol" w:eastAsiaTheme="minorHAnsi" w:hAnsi="Symbol" w:cs="Wingdings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413A7"/>
    <w:multiLevelType w:val="hybridMultilevel"/>
    <w:tmpl w:val="52C26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61EE5"/>
    <w:multiLevelType w:val="hybridMultilevel"/>
    <w:tmpl w:val="C2D606DC"/>
    <w:lvl w:ilvl="0" w:tplc="A2A08106">
      <w:numFmt w:val="bullet"/>
      <w:lvlText w:val=""/>
      <w:lvlJc w:val="left"/>
      <w:pPr>
        <w:ind w:left="720" w:hanging="360"/>
      </w:pPr>
      <w:rPr>
        <w:rFonts w:ascii="Symbol" w:eastAsiaTheme="minorHAnsi" w:hAnsi="Symbol" w:cs="Wingdings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208B6"/>
    <w:multiLevelType w:val="hybridMultilevel"/>
    <w:tmpl w:val="A216C15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2790F"/>
    <w:multiLevelType w:val="hybridMultilevel"/>
    <w:tmpl w:val="235A979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310861"/>
    <w:multiLevelType w:val="hybridMultilevel"/>
    <w:tmpl w:val="1F2E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2792C"/>
    <w:multiLevelType w:val="hybridMultilevel"/>
    <w:tmpl w:val="AEBAAD4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94103"/>
    <w:multiLevelType w:val="hybridMultilevel"/>
    <w:tmpl w:val="59D24918"/>
    <w:lvl w:ilvl="0" w:tplc="A2A08106">
      <w:numFmt w:val="bullet"/>
      <w:lvlText w:val=""/>
      <w:lvlJc w:val="left"/>
      <w:pPr>
        <w:ind w:left="720" w:hanging="360"/>
      </w:pPr>
      <w:rPr>
        <w:rFonts w:ascii="Symbol" w:eastAsiaTheme="minorHAnsi" w:hAnsi="Symbol" w:cs="Wingdings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E13EB2"/>
    <w:multiLevelType w:val="hybridMultilevel"/>
    <w:tmpl w:val="F78A2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662DAB"/>
    <w:multiLevelType w:val="hybridMultilevel"/>
    <w:tmpl w:val="4B5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40A88"/>
    <w:multiLevelType w:val="hybridMultilevel"/>
    <w:tmpl w:val="88942AC0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87FFE"/>
    <w:multiLevelType w:val="hybridMultilevel"/>
    <w:tmpl w:val="1F6CDD0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FA35E4"/>
    <w:multiLevelType w:val="hybridMultilevel"/>
    <w:tmpl w:val="673037C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2D47FD"/>
    <w:multiLevelType w:val="hybridMultilevel"/>
    <w:tmpl w:val="EE84C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7B03E1"/>
    <w:multiLevelType w:val="hybridMultilevel"/>
    <w:tmpl w:val="18640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E13E97"/>
    <w:multiLevelType w:val="hybridMultilevel"/>
    <w:tmpl w:val="D70C9876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C6B0E4DC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738098EE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579A278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D7743426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E772C232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A8065856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4F165EAE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B34E390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8">
    <w:nsid w:val="4A2C3BD5"/>
    <w:multiLevelType w:val="hybridMultilevel"/>
    <w:tmpl w:val="215C1D3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1" w:tplc="ED2A1168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2" w:tplc="1518BD70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3" w:tplc="1E8434E0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4" w:tplc="EC36720C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5" w:tplc="D94A9C96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6" w:tplc="BBB82F2A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7" w:tplc="A49ED24A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  <w:lvl w:ilvl="8" w:tplc="0BEA7184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2"/>
        <w:szCs w:val="22"/>
        <w:u w:val="none"/>
      </w:rPr>
    </w:lvl>
  </w:abstractNum>
  <w:abstractNum w:abstractNumId="19">
    <w:nsid w:val="4BE8457A"/>
    <w:multiLevelType w:val="hybridMultilevel"/>
    <w:tmpl w:val="3D8C93F4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447194"/>
    <w:multiLevelType w:val="hybridMultilevel"/>
    <w:tmpl w:val="49384BEC"/>
    <w:lvl w:ilvl="0" w:tplc="A2A08106">
      <w:numFmt w:val="bullet"/>
      <w:lvlText w:val=""/>
      <w:lvlJc w:val="left"/>
      <w:pPr>
        <w:ind w:left="720" w:hanging="360"/>
      </w:pPr>
      <w:rPr>
        <w:rFonts w:ascii="Symbol" w:eastAsiaTheme="minorHAnsi" w:hAnsi="Symbol" w:cs="Wingdings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9063F4"/>
    <w:multiLevelType w:val="hybridMultilevel"/>
    <w:tmpl w:val="AE3A9862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67928"/>
    <w:multiLevelType w:val="hybridMultilevel"/>
    <w:tmpl w:val="7BBEC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4801C4"/>
    <w:multiLevelType w:val="hybridMultilevel"/>
    <w:tmpl w:val="BCC69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607B67"/>
    <w:multiLevelType w:val="multilevel"/>
    <w:tmpl w:val="EBAE0444"/>
    <w:lvl w:ilvl="0">
      <w:numFmt w:val="bullet"/>
      <w:lvlText w:val=""/>
      <w:lvlJc w:val="left"/>
      <w:pPr>
        <w:ind w:left="1440" w:hanging="360"/>
      </w:pPr>
      <w:rPr>
        <w:rFonts w:ascii="Symbol" w:eastAsiaTheme="minorHAnsi" w:hAnsi="Symbol" w:cs="Wingdings" w:hint="default"/>
        <w:b/>
        <w:sz w:val="2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A82F51"/>
    <w:multiLevelType w:val="hybridMultilevel"/>
    <w:tmpl w:val="FCBE9B86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E76EAF"/>
    <w:multiLevelType w:val="hybridMultilevel"/>
    <w:tmpl w:val="13F29634"/>
    <w:lvl w:ilvl="0" w:tplc="A2A08106">
      <w:numFmt w:val="bullet"/>
      <w:lvlText w:val=""/>
      <w:lvlJc w:val="left"/>
      <w:pPr>
        <w:ind w:left="720" w:hanging="360"/>
      </w:pPr>
      <w:rPr>
        <w:rFonts w:ascii="Symbol" w:eastAsiaTheme="minorHAnsi" w:hAnsi="Symbol" w:cs="Wingdings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BB034F"/>
    <w:multiLevelType w:val="hybridMultilevel"/>
    <w:tmpl w:val="2892EA44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302194"/>
    <w:multiLevelType w:val="hybridMultilevel"/>
    <w:tmpl w:val="AEFA556A"/>
    <w:lvl w:ilvl="0" w:tplc="CEC8761C">
      <w:start w:val="1"/>
      <w:numFmt w:val="bullet"/>
      <w:lvlText w:val=""/>
      <w:lvlJc w:val="left"/>
      <w:pPr>
        <w:tabs>
          <w:tab w:val="num" w:pos="360"/>
        </w:tabs>
        <w:ind w:left="720" w:hanging="360"/>
      </w:pPr>
      <w:rPr>
        <w:rFonts w:ascii="Wingdings" w:eastAsia="Times New Roman" w:hAnsi="Wingdings" w:hint="default"/>
        <w:b w:val="0"/>
        <w:i w:val="0"/>
        <w:strike w:val="0"/>
        <w:sz w:val="2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39530B"/>
    <w:multiLevelType w:val="hybridMultilevel"/>
    <w:tmpl w:val="36B64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5377AE"/>
    <w:multiLevelType w:val="hybridMultilevel"/>
    <w:tmpl w:val="4D40ED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"/>
  </w:num>
  <w:num w:numId="3">
    <w:abstractNumId w:val="1"/>
  </w:num>
  <w:num w:numId="4">
    <w:abstractNumId w:val="23"/>
  </w:num>
  <w:num w:numId="5">
    <w:abstractNumId w:val="7"/>
  </w:num>
  <w:num w:numId="6">
    <w:abstractNumId w:val="16"/>
  </w:num>
  <w:num w:numId="7">
    <w:abstractNumId w:val="15"/>
  </w:num>
  <w:num w:numId="8">
    <w:abstractNumId w:val="11"/>
  </w:num>
  <w:num w:numId="9">
    <w:abstractNumId w:val="30"/>
  </w:num>
  <w:num w:numId="10">
    <w:abstractNumId w:val="22"/>
  </w:num>
  <w:num w:numId="11">
    <w:abstractNumId w:val="17"/>
  </w:num>
  <w:num w:numId="12">
    <w:abstractNumId w:val="13"/>
  </w:num>
  <w:num w:numId="13">
    <w:abstractNumId w:val="12"/>
  </w:num>
  <w:num w:numId="14">
    <w:abstractNumId w:val="8"/>
  </w:num>
  <w:num w:numId="15">
    <w:abstractNumId w:val="5"/>
  </w:num>
  <w:num w:numId="16">
    <w:abstractNumId w:val="18"/>
  </w:num>
  <w:num w:numId="17">
    <w:abstractNumId w:val="25"/>
  </w:num>
  <w:num w:numId="18">
    <w:abstractNumId w:val="27"/>
  </w:num>
  <w:num w:numId="19">
    <w:abstractNumId w:val="28"/>
  </w:num>
  <w:num w:numId="20">
    <w:abstractNumId w:val="6"/>
  </w:num>
  <w:num w:numId="21">
    <w:abstractNumId w:val="19"/>
  </w:num>
  <w:num w:numId="22">
    <w:abstractNumId w:val="21"/>
  </w:num>
  <w:num w:numId="23">
    <w:abstractNumId w:val="14"/>
  </w:num>
  <w:num w:numId="24">
    <w:abstractNumId w:val="20"/>
  </w:num>
  <w:num w:numId="25">
    <w:abstractNumId w:val="4"/>
  </w:num>
  <w:num w:numId="26">
    <w:abstractNumId w:val="9"/>
  </w:num>
  <w:num w:numId="27">
    <w:abstractNumId w:val="2"/>
  </w:num>
  <w:num w:numId="28">
    <w:abstractNumId w:val="26"/>
  </w:num>
  <w:num w:numId="29">
    <w:abstractNumId w:val="0"/>
  </w:num>
  <w:num w:numId="30">
    <w:abstractNumId w:val="24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compat>
    <w:doNotAutofitConstrainedTables/>
    <w:doNotVertAlignCellWithSp/>
    <w:doNotBreakConstrainedForcedTable/>
    <w:useAnsiKerningPairs/>
    <w:cachedColBalance/>
    <w:splitPgBreakAndParaMark/>
  </w:compat>
  <w:rsids>
    <w:rsidRoot w:val="00984279"/>
    <w:rsid w:val="0000004D"/>
    <w:rsid w:val="00025532"/>
    <w:rsid w:val="000259B3"/>
    <w:rsid w:val="000904D9"/>
    <w:rsid w:val="00145645"/>
    <w:rsid w:val="00291F44"/>
    <w:rsid w:val="00295893"/>
    <w:rsid w:val="002F1FCE"/>
    <w:rsid w:val="00313332"/>
    <w:rsid w:val="00351C78"/>
    <w:rsid w:val="003679FF"/>
    <w:rsid w:val="003A1BA2"/>
    <w:rsid w:val="0041632E"/>
    <w:rsid w:val="00512AB7"/>
    <w:rsid w:val="00534507"/>
    <w:rsid w:val="00584FF1"/>
    <w:rsid w:val="0061010F"/>
    <w:rsid w:val="00624F85"/>
    <w:rsid w:val="0065464C"/>
    <w:rsid w:val="006E1070"/>
    <w:rsid w:val="00742051"/>
    <w:rsid w:val="0074564E"/>
    <w:rsid w:val="007B2618"/>
    <w:rsid w:val="007F47A8"/>
    <w:rsid w:val="007F7B14"/>
    <w:rsid w:val="0081763A"/>
    <w:rsid w:val="00857C91"/>
    <w:rsid w:val="0089159D"/>
    <w:rsid w:val="008B4A54"/>
    <w:rsid w:val="008C59F2"/>
    <w:rsid w:val="008D461D"/>
    <w:rsid w:val="008E2F41"/>
    <w:rsid w:val="008F4955"/>
    <w:rsid w:val="00984279"/>
    <w:rsid w:val="009B04C0"/>
    <w:rsid w:val="00A7513B"/>
    <w:rsid w:val="00AD5559"/>
    <w:rsid w:val="00B062C7"/>
    <w:rsid w:val="00BE637C"/>
    <w:rsid w:val="00C17244"/>
    <w:rsid w:val="00C64303"/>
    <w:rsid w:val="00C71ACD"/>
    <w:rsid w:val="00CA0482"/>
    <w:rsid w:val="00D05D36"/>
    <w:rsid w:val="00D0655F"/>
    <w:rsid w:val="00DA7CDF"/>
    <w:rsid w:val="00DB099A"/>
    <w:rsid w:val="00E07806"/>
    <w:rsid w:val="00E50252"/>
    <w:rsid w:val="00E54D75"/>
    <w:rsid w:val="00E561DB"/>
    <w:rsid w:val="00ED53FB"/>
    <w:rsid w:val="00EE1F34"/>
    <w:rsid w:val="00EE3F9A"/>
    <w:rsid w:val="00EF3658"/>
    <w:rsid w:val="00F256CD"/>
    <w:rsid w:val="00F31539"/>
  </w:rsids>
  <m:mathPr>
    <m:mathFont m:val="@ＭＳ 明朝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List Paragraph" w:uiPriority="34" w:qFormat="1"/>
  </w:latentStyles>
  <w:style w:type="paragraph" w:default="1" w:styleId="Normal">
    <w:name w:val="Normal"/>
    <w:qFormat/>
    <w:rsid w:val="0098427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rsid w:val="00984279"/>
    <w:rPr>
      <w:color w:val="0000FF"/>
      <w:u w:val="single"/>
    </w:rPr>
  </w:style>
  <w:style w:type="table" w:styleId="TableGrid">
    <w:name w:val="Table Grid"/>
    <w:basedOn w:val="TableNormal"/>
    <w:uiPriority w:val="59"/>
    <w:rsid w:val="00584F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7B14"/>
    <w:pPr>
      <w:ind w:left="720"/>
      <w:contextualSpacing/>
    </w:pPr>
  </w:style>
  <w:style w:type="paragraph" w:customStyle="1" w:styleId="Style-2">
    <w:name w:val="Style-2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ListStyle">
    <w:name w:val="ListStyle"/>
    <w:rsid w:val="00512AB7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-1">
    <w:name w:val="Style-1"/>
    <w:rsid w:val="00E0780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0780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7806"/>
  </w:style>
  <w:style w:type="paragraph" w:styleId="Footer">
    <w:name w:val="footer"/>
    <w:basedOn w:val="Normal"/>
    <w:link w:val="FooterChar"/>
    <w:uiPriority w:val="99"/>
    <w:semiHidden/>
    <w:unhideWhenUsed/>
    <w:rsid w:val="00E0780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78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6</Pages>
  <Words>708</Words>
  <Characters>4038</Characters>
  <Application>Microsoft Macintosh Word</Application>
  <DocSecurity>0</DocSecurity>
  <Lines>33</Lines>
  <Paragraphs>8</Paragraphs>
  <ScaleCrop>false</ScaleCrop>
  <Company>Upper Arlington City Schools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cp:lastModifiedBy>Teacher</cp:lastModifiedBy>
  <cp:revision>10</cp:revision>
  <cp:lastPrinted>2011-04-15T17:36:00Z</cp:lastPrinted>
  <dcterms:created xsi:type="dcterms:W3CDTF">2011-04-15T16:53:00Z</dcterms:created>
  <dcterms:modified xsi:type="dcterms:W3CDTF">2011-04-15T19:53:00Z</dcterms:modified>
</cp:coreProperties>
</file>